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59" w:rsidRPr="0078377D" w:rsidRDefault="00212D59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5954"/>
        <w:jc w:val="right"/>
        <w:rPr>
          <w:sz w:val="30"/>
          <w:szCs w:val="30"/>
        </w:rPr>
      </w:pPr>
      <w:r w:rsidRPr="0078377D">
        <w:rPr>
          <w:sz w:val="30"/>
          <w:szCs w:val="30"/>
        </w:rPr>
        <w:t>Вносится Правительством</w:t>
      </w:r>
    </w:p>
    <w:p w:rsidR="00212D59" w:rsidRPr="0078377D" w:rsidRDefault="00212D59" w:rsidP="00B07DF1">
      <w:pPr>
        <w:tabs>
          <w:tab w:val="left" w:pos="1276"/>
        </w:tabs>
        <w:autoSpaceDE w:val="0"/>
        <w:autoSpaceDN w:val="0"/>
        <w:adjustRightInd w:val="0"/>
        <w:spacing w:after="480" w:line="276" w:lineRule="auto"/>
        <w:ind w:left="5954"/>
        <w:jc w:val="right"/>
        <w:rPr>
          <w:sz w:val="30"/>
          <w:szCs w:val="30"/>
        </w:rPr>
      </w:pPr>
      <w:r w:rsidRPr="0078377D">
        <w:rPr>
          <w:sz w:val="30"/>
          <w:szCs w:val="30"/>
        </w:rPr>
        <w:t>Российской Федерации</w:t>
      </w:r>
    </w:p>
    <w:p w:rsidR="00212D59" w:rsidRPr="0078377D" w:rsidRDefault="00212D59" w:rsidP="00B07DF1">
      <w:pPr>
        <w:tabs>
          <w:tab w:val="left" w:pos="1276"/>
        </w:tabs>
        <w:autoSpaceDE w:val="0"/>
        <w:autoSpaceDN w:val="0"/>
        <w:adjustRightInd w:val="0"/>
        <w:spacing w:before="480" w:after="840" w:line="276" w:lineRule="auto"/>
        <w:ind w:left="5954"/>
        <w:jc w:val="right"/>
        <w:rPr>
          <w:sz w:val="30"/>
          <w:szCs w:val="30"/>
        </w:rPr>
      </w:pPr>
      <w:r w:rsidRPr="0078377D">
        <w:rPr>
          <w:sz w:val="30"/>
          <w:szCs w:val="30"/>
        </w:rPr>
        <w:t>Проект</w:t>
      </w:r>
    </w:p>
    <w:p w:rsidR="00212D59" w:rsidRPr="0078377D" w:rsidRDefault="00212D59" w:rsidP="00B07DF1">
      <w:pPr>
        <w:tabs>
          <w:tab w:val="left" w:pos="1276"/>
        </w:tabs>
        <w:autoSpaceDE w:val="0"/>
        <w:autoSpaceDN w:val="0"/>
        <w:adjustRightInd w:val="0"/>
        <w:spacing w:after="760" w:line="276" w:lineRule="auto"/>
        <w:jc w:val="center"/>
        <w:rPr>
          <w:b/>
          <w:sz w:val="30"/>
          <w:szCs w:val="30"/>
        </w:rPr>
      </w:pPr>
      <w:r w:rsidRPr="00E563F9">
        <w:rPr>
          <w:b/>
          <w:sz w:val="44"/>
          <w:szCs w:val="44"/>
        </w:rPr>
        <w:t>ФЕДЕРАЛЬНЫЙ</w:t>
      </w:r>
      <w:r w:rsidRPr="0078377D">
        <w:rPr>
          <w:b/>
          <w:sz w:val="30"/>
          <w:szCs w:val="30"/>
        </w:rPr>
        <w:t xml:space="preserve"> </w:t>
      </w:r>
      <w:r w:rsidRPr="00E563F9">
        <w:rPr>
          <w:b/>
          <w:sz w:val="44"/>
          <w:szCs w:val="44"/>
        </w:rPr>
        <w:t>ЗАКОН</w:t>
      </w:r>
    </w:p>
    <w:p w:rsidR="00212D59" w:rsidRPr="0078377D" w:rsidRDefault="00693B02" w:rsidP="00B07DF1">
      <w:pPr>
        <w:tabs>
          <w:tab w:val="left" w:pos="1276"/>
        </w:tabs>
        <w:spacing w:after="480" w:line="276" w:lineRule="auto"/>
        <w:jc w:val="center"/>
        <w:rPr>
          <w:b/>
          <w:sz w:val="30"/>
          <w:szCs w:val="30"/>
        </w:rPr>
      </w:pPr>
      <w:r w:rsidRPr="0078377D">
        <w:rPr>
          <w:b/>
          <w:sz w:val="30"/>
          <w:szCs w:val="30"/>
        </w:rPr>
        <w:t xml:space="preserve">О внесении изменений </w:t>
      </w:r>
      <w:r w:rsidR="00433C97" w:rsidRPr="0078377D">
        <w:rPr>
          <w:b/>
          <w:sz w:val="30"/>
          <w:szCs w:val="30"/>
        </w:rPr>
        <w:t>в</w:t>
      </w:r>
      <w:r w:rsidRPr="0078377D">
        <w:rPr>
          <w:b/>
          <w:sz w:val="30"/>
          <w:szCs w:val="30"/>
        </w:rPr>
        <w:t xml:space="preserve"> Федеральн</w:t>
      </w:r>
      <w:r w:rsidR="00433C97" w:rsidRPr="0078377D">
        <w:rPr>
          <w:b/>
          <w:sz w:val="30"/>
          <w:szCs w:val="30"/>
        </w:rPr>
        <w:t>ый</w:t>
      </w:r>
      <w:r w:rsidRPr="0078377D">
        <w:rPr>
          <w:b/>
          <w:sz w:val="30"/>
          <w:szCs w:val="30"/>
        </w:rPr>
        <w:t xml:space="preserve"> закон</w:t>
      </w:r>
      <w:r w:rsidR="00433C97" w:rsidRPr="0078377D">
        <w:rPr>
          <w:b/>
          <w:sz w:val="30"/>
          <w:szCs w:val="30"/>
        </w:rPr>
        <w:t xml:space="preserve"> </w:t>
      </w:r>
      <w:r w:rsidR="00F6359A" w:rsidRPr="0078377D">
        <w:rPr>
          <w:b/>
          <w:sz w:val="30"/>
          <w:szCs w:val="30"/>
        </w:rPr>
        <w:br/>
      </w:r>
      <w:r w:rsidR="00433C97" w:rsidRPr="0078377D">
        <w:rPr>
          <w:b/>
          <w:sz w:val="30"/>
          <w:szCs w:val="30"/>
        </w:rPr>
        <w:t>«</w:t>
      </w:r>
      <w:r w:rsidRPr="0078377D">
        <w:rPr>
          <w:b/>
          <w:sz w:val="30"/>
          <w:szCs w:val="30"/>
        </w:rPr>
        <w:t xml:space="preserve">О </w:t>
      </w:r>
      <w:r w:rsidR="00433C97" w:rsidRPr="0078377D">
        <w:rPr>
          <w:b/>
          <w:sz w:val="30"/>
          <w:szCs w:val="30"/>
        </w:rPr>
        <w:t>несостоятельности (банкротстве)</w:t>
      </w:r>
      <w:r w:rsidRPr="0078377D">
        <w:rPr>
          <w:b/>
          <w:sz w:val="30"/>
          <w:szCs w:val="30"/>
        </w:rPr>
        <w:t xml:space="preserve">» </w:t>
      </w:r>
      <w:r w:rsidR="00F25813" w:rsidRPr="0078377D">
        <w:rPr>
          <w:b/>
          <w:sz w:val="30"/>
          <w:szCs w:val="30"/>
        </w:rPr>
        <w:t xml:space="preserve">в части повышения </w:t>
      </w:r>
      <w:r w:rsidR="00F25813" w:rsidRPr="0078377D">
        <w:rPr>
          <w:b/>
          <w:sz w:val="30"/>
          <w:szCs w:val="30"/>
        </w:rPr>
        <w:br/>
        <w:t>гарантий независимости</w:t>
      </w:r>
      <w:r w:rsidR="00CC5086" w:rsidRPr="0078377D">
        <w:rPr>
          <w:b/>
          <w:sz w:val="30"/>
          <w:szCs w:val="30"/>
        </w:rPr>
        <w:t>, добросовестности</w:t>
      </w:r>
      <w:r w:rsidR="00576BE9" w:rsidRPr="0078377D">
        <w:rPr>
          <w:b/>
          <w:sz w:val="30"/>
          <w:szCs w:val="30"/>
        </w:rPr>
        <w:t xml:space="preserve"> </w:t>
      </w:r>
      <w:r w:rsidR="00970740" w:rsidRPr="0078377D">
        <w:rPr>
          <w:b/>
          <w:sz w:val="30"/>
          <w:szCs w:val="30"/>
        </w:rPr>
        <w:t xml:space="preserve">и компетентности </w:t>
      </w:r>
      <w:r w:rsidR="00F25813" w:rsidRPr="0078377D">
        <w:rPr>
          <w:b/>
          <w:sz w:val="30"/>
          <w:szCs w:val="30"/>
        </w:rPr>
        <w:t>арбитражного управляющего в ходе дела о банкротстве</w:t>
      </w:r>
    </w:p>
    <w:p w:rsidR="00212D59" w:rsidRPr="0078377D" w:rsidRDefault="00212D59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30"/>
          <w:szCs w:val="30"/>
        </w:rPr>
      </w:pPr>
      <w:r w:rsidRPr="0078377D">
        <w:rPr>
          <w:b/>
          <w:sz w:val="30"/>
          <w:szCs w:val="30"/>
        </w:rPr>
        <w:t>Статья</w:t>
      </w:r>
      <w:r w:rsidR="00D53043" w:rsidRPr="0078377D">
        <w:rPr>
          <w:b/>
          <w:sz w:val="30"/>
          <w:szCs w:val="30"/>
        </w:rPr>
        <w:t xml:space="preserve"> </w:t>
      </w:r>
      <w:r w:rsidR="0064684B" w:rsidRPr="0078377D">
        <w:rPr>
          <w:b/>
          <w:sz w:val="30"/>
          <w:szCs w:val="30"/>
        </w:rPr>
        <w:t>1</w:t>
      </w:r>
    </w:p>
    <w:p w:rsidR="00FF2215" w:rsidRPr="0078377D" w:rsidRDefault="00212D59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bookmarkStart w:id="0" w:name="_DV_M7"/>
      <w:bookmarkEnd w:id="0"/>
      <w:r w:rsidRPr="0078377D">
        <w:rPr>
          <w:sz w:val="30"/>
          <w:szCs w:val="30"/>
        </w:rPr>
        <w:t>Внести в Федеральн</w:t>
      </w:r>
      <w:r w:rsidR="001553C8" w:rsidRPr="0078377D">
        <w:rPr>
          <w:sz w:val="30"/>
          <w:szCs w:val="30"/>
        </w:rPr>
        <w:t>ый</w:t>
      </w:r>
      <w:r w:rsidR="00D53043" w:rsidRPr="0078377D">
        <w:rPr>
          <w:sz w:val="30"/>
          <w:szCs w:val="30"/>
        </w:rPr>
        <w:t xml:space="preserve"> закон от 26 октября 2002 г</w:t>
      </w:r>
      <w:r w:rsidR="00AE264C" w:rsidRPr="0078377D">
        <w:rPr>
          <w:sz w:val="30"/>
          <w:szCs w:val="30"/>
        </w:rPr>
        <w:t>ода</w:t>
      </w:r>
      <w:r w:rsidR="00D53043" w:rsidRPr="0078377D">
        <w:rPr>
          <w:sz w:val="30"/>
          <w:szCs w:val="30"/>
        </w:rPr>
        <w:t xml:space="preserve"> № </w:t>
      </w:r>
      <w:r w:rsidRPr="0078377D">
        <w:rPr>
          <w:sz w:val="30"/>
          <w:szCs w:val="30"/>
        </w:rPr>
        <w:t xml:space="preserve">127-ФЗ </w:t>
      </w:r>
      <w:r w:rsidR="00F1118D">
        <w:rPr>
          <w:sz w:val="30"/>
          <w:szCs w:val="30"/>
        </w:rPr>
        <w:br/>
      </w:r>
      <w:r w:rsidRPr="0078377D">
        <w:rPr>
          <w:sz w:val="30"/>
          <w:szCs w:val="30"/>
        </w:rPr>
        <w:t xml:space="preserve">«О несостоятельности (банкротстве)» </w:t>
      </w:r>
      <w:r w:rsidR="00C80EC8" w:rsidRPr="0078377D">
        <w:rPr>
          <w:sz w:val="30"/>
          <w:szCs w:val="30"/>
        </w:rPr>
        <w:t>(Собрание законодательства Российской Федерации, 2002, № 43, ст. 4190; 2005, № 44, ст. 4471; 2009, № 1, ст. 4, 14; № 29, ст. 3632; 2010, № 17, ст. 1988; 2011, № 1, ст. 41; № 30, ст. 4576; № 49, ст. 7015, 7068; 2013, № 27, ст. 3481; № 51, ст. 6699; № 52, ст. 6975; 2014, № 11, ст. 1065; № 49, ст. 6914; 2015, № 1, ст. 10, 29, 35; № 27, ст. 3945, 3977; 2016, № 1, ст. 11, 29; № 23, ст. 3296; № 26, ст. 3891</w:t>
      </w:r>
      <w:r w:rsidR="008A55D0">
        <w:rPr>
          <w:sz w:val="30"/>
          <w:szCs w:val="30"/>
        </w:rPr>
        <w:t xml:space="preserve">; № 27, ст. 4293; 2017, № 31, ст. 4767; 2018, </w:t>
      </w:r>
      <w:r w:rsidR="004135EB">
        <w:rPr>
          <w:sz w:val="30"/>
          <w:szCs w:val="30"/>
        </w:rPr>
        <w:br/>
      </w:r>
      <w:r w:rsidR="008A55D0">
        <w:rPr>
          <w:sz w:val="30"/>
          <w:szCs w:val="30"/>
        </w:rPr>
        <w:t>№ 28, ст. 4139; № 53, ст. 8404</w:t>
      </w:r>
      <w:r w:rsidR="00C80EC8" w:rsidRPr="0078377D">
        <w:rPr>
          <w:sz w:val="30"/>
          <w:szCs w:val="30"/>
        </w:rPr>
        <w:t xml:space="preserve">) </w:t>
      </w:r>
      <w:r w:rsidR="00FF2215" w:rsidRPr="0078377D">
        <w:rPr>
          <w:sz w:val="30"/>
          <w:szCs w:val="30"/>
        </w:rPr>
        <w:t xml:space="preserve">следующие </w:t>
      </w:r>
      <w:r w:rsidR="00002D93" w:rsidRPr="0078377D">
        <w:rPr>
          <w:sz w:val="30"/>
          <w:szCs w:val="30"/>
        </w:rPr>
        <w:t>изменени</w:t>
      </w:r>
      <w:r w:rsidR="00FF2215" w:rsidRPr="0078377D">
        <w:rPr>
          <w:sz w:val="30"/>
          <w:szCs w:val="30"/>
        </w:rPr>
        <w:t>я:</w:t>
      </w:r>
    </w:p>
    <w:p w:rsidR="008F2270" w:rsidRPr="0078377D" w:rsidRDefault="004F354E" w:rsidP="00B07DF1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 xml:space="preserve">в </w:t>
      </w:r>
      <w:r w:rsidR="00396F21" w:rsidRPr="0078377D">
        <w:rPr>
          <w:sz w:val="30"/>
          <w:szCs w:val="30"/>
        </w:rPr>
        <w:t>статье</w:t>
      </w:r>
      <w:r w:rsidR="00F21ED5" w:rsidRPr="0078377D">
        <w:rPr>
          <w:sz w:val="30"/>
          <w:szCs w:val="30"/>
        </w:rPr>
        <w:t xml:space="preserve"> 12:</w:t>
      </w:r>
    </w:p>
    <w:p w:rsidR="00396F21" w:rsidRPr="0078377D" w:rsidRDefault="00396F21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а) абзац седьмой пункта 1 изложить в следующей редакции:</w:t>
      </w:r>
    </w:p>
    <w:p w:rsidR="00396F21" w:rsidRPr="0078377D" w:rsidRDefault="00396F21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«по вопросу об обращении в арбитражный суд с ходатайством о выборе новой кандидатуры арбитражного управляющего в связи с введением новой процедуры, применяемой в деле о банкротстве»;</w:t>
      </w:r>
    </w:p>
    <w:p w:rsidR="00396F21" w:rsidRPr="0078377D" w:rsidRDefault="00396F21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б) в пункте 2:</w:t>
      </w:r>
    </w:p>
    <w:p w:rsidR="00F21ED5" w:rsidRPr="0078377D" w:rsidRDefault="00F21ED5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абзац пятый</w:t>
      </w:r>
      <w:r w:rsidR="00AE14F2" w:rsidRPr="0078377D">
        <w:rPr>
          <w:sz w:val="30"/>
          <w:szCs w:val="30"/>
        </w:rPr>
        <w:t xml:space="preserve"> признать утратившим силу</w:t>
      </w:r>
      <w:r w:rsidRPr="0078377D">
        <w:rPr>
          <w:sz w:val="30"/>
          <w:szCs w:val="30"/>
        </w:rPr>
        <w:t>;</w:t>
      </w:r>
    </w:p>
    <w:p w:rsidR="00396F21" w:rsidRPr="0078377D" w:rsidRDefault="00F21ED5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абзац шестой изложить в следующей редакции</w:t>
      </w:r>
      <w:r w:rsidR="00396F21" w:rsidRPr="0078377D">
        <w:rPr>
          <w:sz w:val="30"/>
          <w:szCs w:val="30"/>
        </w:rPr>
        <w:t>:</w:t>
      </w:r>
    </w:p>
    <w:p w:rsidR="008F2270" w:rsidRPr="0078377D" w:rsidRDefault="00F21ED5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 xml:space="preserve">«об обращении в арбитражный суд с ходатайством о выборе </w:t>
      </w:r>
      <w:r w:rsidR="00403700" w:rsidRPr="0078377D">
        <w:rPr>
          <w:sz w:val="30"/>
          <w:szCs w:val="30"/>
        </w:rPr>
        <w:t xml:space="preserve">новой кандидатуры </w:t>
      </w:r>
      <w:r w:rsidRPr="0078377D">
        <w:rPr>
          <w:sz w:val="30"/>
          <w:szCs w:val="30"/>
        </w:rPr>
        <w:t>арбитражного управляющего</w:t>
      </w:r>
      <w:r w:rsidR="00403700" w:rsidRPr="0078377D">
        <w:rPr>
          <w:sz w:val="30"/>
          <w:szCs w:val="30"/>
        </w:rPr>
        <w:t xml:space="preserve"> в связи с введением новой процедуры, применяемой в деле о банкротстве</w:t>
      </w:r>
      <w:r w:rsidR="00396F21" w:rsidRPr="0078377D">
        <w:rPr>
          <w:sz w:val="30"/>
          <w:szCs w:val="30"/>
        </w:rPr>
        <w:t>;</w:t>
      </w:r>
      <w:r w:rsidRPr="0078377D">
        <w:rPr>
          <w:sz w:val="30"/>
          <w:szCs w:val="30"/>
        </w:rPr>
        <w:t>»;</w:t>
      </w:r>
    </w:p>
    <w:p w:rsidR="00396F21" w:rsidRPr="0078377D" w:rsidRDefault="00396F21" w:rsidP="00B07DF1">
      <w:pPr>
        <w:pStyle w:val="ad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>абзац девятый пункта 2 статьи 15 изложить в следующей редакции:</w:t>
      </w:r>
    </w:p>
    <w:p w:rsidR="00396F21" w:rsidRPr="0078377D" w:rsidRDefault="00396F21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«об обращении в арбитражный суд с ходатайством о выборе новой кандидатуры арбитражного управляющего в связи с введением новой процедуры, применяемой в деле о банкротстве;»;</w:t>
      </w:r>
    </w:p>
    <w:p w:rsidR="004F354E" w:rsidRPr="0078377D" w:rsidRDefault="004F354E" w:rsidP="00B07DF1">
      <w:pPr>
        <w:pStyle w:val="ad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>пункт 3 статьи 20.2 признать утратившим силу;</w:t>
      </w:r>
    </w:p>
    <w:p w:rsidR="00396F21" w:rsidRPr="0078377D" w:rsidRDefault="00396F21" w:rsidP="00B07DF1">
      <w:pPr>
        <w:pStyle w:val="ad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>в статье 20.4:</w:t>
      </w:r>
    </w:p>
    <w:p w:rsidR="00EB644E" w:rsidRPr="0078377D" w:rsidRDefault="00396F21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а)</w:t>
      </w:r>
      <w:r w:rsidR="00EB644E" w:rsidRPr="0078377D">
        <w:rPr>
          <w:sz w:val="30"/>
          <w:szCs w:val="30"/>
        </w:rPr>
        <w:t xml:space="preserve"> абзац третий пункта 2</w:t>
      </w:r>
      <w:r w:rsidR="00681A38" w:rsidRPr="0078377D">
        <w:rPr>
          <w:sz w:val="30"/>
          <w:szCs w:val="30"/>
        </w:rPr>
        <w:t xml:space="preserve"> </w:t>
      </w:r>
      <w:r w:rsidR="00AE14F2" w:rsidRPr="0078377D">
        <w:rPr>
          <w:sz w:val="30"/>
          <w:szCs w:val="30"/>
        </w:rPr>
        <w:t>признать утратившим силу</w:t>
      </w:r>
      <w:r w:rsidR="00EB644E" w:rsidRPr="0078377D">
        <w:rPr>
          <w:sz w:val="30"/>
          <w:szCs w:val="30"/>
        </w:rPr>
        <w:t>;</w:t>
      </w:r>
      <w:r w:rsidRPr="0078377D">
        <w:rPr>
          <w:sz w:val="30"/>
          <w:szCs w:val="30"/>
        </w:rPr>
        <w:t xml:space="preserve"> </w:t>
      </w:r>
    </w:p>
    <w:p w:rsidR="00415C5C" w:rsidRDefault="00EB644E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 xml:space="preserve">б) </w:t>
      </w:r>
      <w:r w:rsidR="00415C5C">
        <w:rPr>
          <w:sz w:val="30"/>
          <w:szCs w:val="30"/>
        </w:rPr>
        <w:t>в пункте 3:</w:t>
      </w:r>
    </w:p>
    <w:p w:rsidR="00415C5C" w:rsidRDefault="00415C5C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абзац третий признать утратившим силу;</w:t>
      </w:r>
    </w:p>
    <w:p w:rsidR="00396F21" w:rsidRPr="0078377D" w:rsidRDefault="00396F21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абзац</w:t>
      </w:r>
      <w:r w:rsidR="00EA7A21" w:rsidRPr="0078377D">
        <w:rPr>
          <w:sz w:val="30"/>
          <w:szCs w:val="30"/>
        </w:rPr>
        <w:t>ы</w:t>
      </w:r>
      <w:r w:rsidRPr="0078377D">
        <w:rPr>
          <w:sz w:val="30"/>
          <w:szCs w:val="30"/>
        </w:rPr>
        <w:t xml:space="preserve"> четвертый </w:t>
      </w:r>
      <w:r w:rsidR="00EA7A21" w:rsidRPr="0078377D">
        <w:rPr>
          <w:sz w:val="30"/>
          <w:szCs w:val="30"/>
        </w:rPr>
        <w:t xml:space="preserve">и пятый </w:t>
      </w:r>
      <w:r w:rsidRPr="0078377D">
        <w:rPr>
          <w:sz w:val="30"/>
          <w:szCs w:val="30"/>
        </w:rPr>
        <w:t xml:space="preserve">изложить в следующей редакции: </w:t>
      </w:r>
    </w:p>
    <w:p w:rsidR="00FA6221" w:rsidRDefault="00396F21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«</w:t>
      </w:r>
      <w:r w:rsidR="00E114A1">
        <w:rPr>
          <w:sz w:val="30"/>
          <w:szCs w:val="30"/>
        </w:rPr>
        <w:t>А</w:t>
      </w:r>
      <w:r w:rsidRPr="0078377D">
        <w:rPr>
          <w:sz w:val="30"/>
          <w:szCs w:val="30"/>
        </w:rPr>
        <w:t>рбитражн</w:t>
      </w:r>
      <w:r w:rsidR="00E114A1">
        <w:rPr>
          <w:sz w:val="30"/>
          <w:szCs w:val="30"/>
        </w:rPr>
        <w:t>ый</w:t>
      </w:r>
      <w:r w:rsidRPr="0078377D">
        <w:rPr>
          <w:sz w:val="30"/>
          <w:szCs w:val="30"/>
        </w:rPr>
        <w:t xml:space="preserve"> </w:t>
      </w:r>
      <w:r w:rsidR="00E114A1" w:rsidRPr="0078377D">
        <w:rPr>
          <w:sz w:val="30"/>
          <w:szCs w:val="30"/>
        </w:rPr>
        <w:t>управляющ</w:t>
      </w:r>
      <w:r w:rsidR="00E114A1">
        <w:rPr>
          <w:sz w:val="30"/>
          <w:szCs w:val="30"/>
        </w:rPr>
        <w:t>ий</w:t>
      </w:r>
      <w:r w:rsidRPr="0078377D">
        <w:rPr>
          <w:sz w:val="30"/>
          <w:szCs w:val="30"/>
        </w:rPr>
        <w:t xml:space="preserve">, к которому применено административное наказание в виде дисквалификации, </w:t>
      </w:r>
      <w:r w:rsidR="00E114A1">
        <w:rPr>
          <w:sz w:val="30"/>
          <w:szCs w:val="30"/>
        </w:rPr>
        <w:t xml:space="preserve">признается отстраненным </w:t>
      </w:r>
      <w:r w:rsidRPr="0078377D">
        <w:rPr>
          <w:sz w:val="30"/>
          <w:szCs w:val="30"/>
        </w:rPr>
        <w:t xml:space="preserve">от исполнения возложенных на него обязанностей в деле о банкротстве </w:t>
      </w:r>
      <w:r w:rsidR="00E114A1">
        <w:rPr>
          <w:sz w:val="30"/>
          <w:szCs w:val="30"/>
        </w:rPr>
        <w:t>со</w:t>
      </w:r>
      <w:r w:rsidRPr="0078377D">
        <w:rPr>
          <w:sz w:val="30"/>
          <w:szCs w:val="30"/>
        </w:rPr>
        <w:t xml:space="preserve"> дня</w:t>
      </w:r>
      <w:r w:rsidR="00E114A1">
        <w:rPr>
          <w:sz w:val="30"/>
          <w:szCs w:val="30"/>
        </w:rPr>
        <w:t xml:space="preserve"> включения сведений об этом в </w:t>
      </w:r>
      <w:r w:rsidR="00FA6221">
        <w:rPr>
          <w:sz w:val="30"/>
          <w:szCs w:val="30"/>
        </w:rPr>
        <w:t>Реестр дисквалифицированных лиц.</w:t>
      </w:r>
    </w:p>
    <w:p w:rsidR="00B237EB" w:rsidRPr="0078377D" w:rsidRDefault="00E114A1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E114A1">
        <w:rPr>
          <w:sz w:val="30"/>
          <w:szCs w:val="30"/>
        </w:rPr>
        <w:t>Арбитражный суд утверждает арбитражного управляющего, кандидатура которого определена в соответствии со статьей 45 настоящего Федерального закона</w:t>
      </w:r>
      <w:r w:rsidR="00EA7A21" w:rsidRPr="0078377D">
        <w:rPr>
          <w:sz w:val="30"/>
          <w:szCs w:val="30"/>
        </w:rPr>
        <w:t>.»;</w:t>
      </w:r>
    </w:p>
    <w:p w:rsidR="00D74649" w:rsidRDefault="00EB644E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в</w:t>
      </w:r>
      <w:r w:rsidR="00EA7A21" w:rsidRPr="0078377D">
        <w:rPr>
          <w:sz w:val="30"/>
          <w:szCs w:val="30"/>
        </w:rPr>
        <w:t xml:space="preserve">) </w:t>
      </w:r>
      <w:r w:rsidR="000B655D" w:rsidRPr="0078377D">
        <w:rPr>
          <w:sz w:val="30"/>
          <w:szCs w:val="30"/>
        </w:rPr>
        <w:t>в абзаце первом пункта 6 после слов «в деле о банкротстве» дополнить словами «или отмене такого судебного акта»;</w:t>
      </w:r>
    </w:p>
    <w:p w:rsidR="00BA200C" w:rsidRPr="00A57BDF" w:rsidRDefault="00BA200C" w:rsidP="00B07DF1">
      <w:pPr>
        <w:pStyle w:val="ad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A57BDF">
        <w:rPr>
          <w:sz w:val="30"/>
          <w:szCs w:val="30"/>
        </w:rPr>
        <w:t>в пункте 2 статьи 20.5 слово «четырнадцати» заменить словом «трех»;</w:t>
      </w:r>
    </w:p>
    <w:p w:rsidR="00E010F3" w:rsidRDefault="00E010F3" w:rsidP="00B07DF1">
      <w:pPr>
        <w:pStyle w:val="ad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>абзац третий пункта 9 статьи 21.1</w:t>
      </w:r>
      <w:r w:rsidR="0039106E" w:rsidRPr="0078377D">
        <w:rPr>
          <w:sz w:val="30"/>
          <w:szCs w:val="30"/>
        </w:rPr>
        <w:t xml:space="preserve"> </w:t>
      </w:r>
      <w:r w:rsidR="00AE14F2" w:rsidRPr="0078377D">
        <w:rPr>
          <w:sz w:val="30"/>
          <w:szCs w:val="30"/>
        </w:rPr>
        <w:t>признать утратившим силу</w:t>
      </w:r>
      <w:r w:rsidRPr="0078377D">
        <w:rPr>
          <w:sz w:val="30"/>
          <w:szCs w:val="30"/>
        </w:rPr>
        <w:t>;</w:t>
      </w:r>
    </w:p>
    <w:p w:rsidR="00A66BE4" w:rsidRPr="0078377D" w:rsidRDefault="00A66BE4" w:rsidP="00B07DF1">
      <w:pPr>
        <w:pStyle w:val="ad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абзац десятый пункта 3 статьи 29 признать утратившим силу;</w:t>
      </w:r>
    </w:p>
    <w:p w:rsidR="007A2C8D" w:rsidRPr="0078377D" w:rsidRDefault="004F354E" w:rsidP="00B07DF1">
      <w:pPr>
        <w:pStyle w:val="ad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>абзац</w:t>
      </w:r>
      <w:r w:rsidR="007A2C8D" w:rsidRPr="0078377D">
        <w:rPr>
          <w:sz w:val="30"/>
          <w:szCs w:val="30"/>
        </w:rPr>
        <w:t xml:space="preserve"> второй</w:t>
      </w:r>
      <w:r w:rsidRPr="0078377D">
        <w:rPr>
          <w:sz w:val="30"/>
          <w:szCs w:val="30"/>
        </w:rPr>
        <w:t xml:space="preserve"> пункта 2 статьи 35 </w:t>
      </w:r>
      <w:r w:rsidR="007A2C8D" w:rsidRPr="0078377D">
        <w:rPr>
          <w:sz w:val="30"/>
          <w:szCs w:val="30"/>
        </w:rPr>
        <w:t>изложить в следующей редакции:</w:t>
      </w:r>
    </w:p>
    <w:p w:rsidR="007A2C8D" w:rsidRPr="0078377D" w:rsidRDefault="007A2C8D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 xml:space="preserve">«саморегулируемая организация арбитражных управляющих, член которой рассматривается для утверждения либо утвержден арбитражным управляющим в деле о банкротстве, при рассмотрении вопросов, связанных </w:t>
      </w:r>
      <w:r w:rsidR="00314A9F">
        <w:rPr>
          <w:sz w:val="30"/>
          <w:szCs w:val="30"/>
        </w:rPr>
        <w:br/>
      </w:r>
      <w:r w:rsidRPr="0078377D">
        <w:rPr>
          <w:sz w:val="30"/>
          <w:szCs w:val="30"/>
        </w:rPr>
        <w:t xml:space="preserve">с утверждением, освобождением, отстранением арбитражных управляющих, </w:t>
      </w:r>
      <w:r w:rsidR="00314A9F">
        <w:rPr>
          <w:sz w:val="30"/>
          <w:szCs w:val="30"/>
        </w:rPr>
        <w:br/>
      </w:r>
      <w:r w:rsidRPr="0078377D">
        <w:rPr>
          <w:sz w:val="30"/>
          <w:szCs w:val="30"/>
        </w:rPr>
        <w:t>а также жалоб на действия арбитражных управляющих»;</w:t>
      </w:r>
    </w:p>
    <w:p w:rsidR="008C0157" w:rsidRPr="0078377D" w:rsidRDefault="008C0157" w:rsidP="00B07DF1">
      <w:pPr>
        <w:pStyle w:val="ad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>в статье 37:</w:t>
      </w:r>
    </w:p>
    <w:p w:rsidR="008C0157" w:rsidRPr="0078377D" w:rsidRDefault="00451B6A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 xml:space="preserve">а) </w:t>
      </w:r>
      <w:r w:rsidR="008C0157" w:rsidRPr="0078377D">
        <w:rPr>
          <w:sz w:val="30"/>
          <w:szCs w:val="30"/>
        </w:rPr>
        <w:t>абзац одиннадцатый пункта 2</w:t>
      </w:r>
      <w:r w:rsidR="0026214F" w:rsidRPr="0078377D">
        <w:rPr>
          <w:sz w:val="30"/>
          <w:szCs w:val="30"/>
        </w:rPr>
        <w:t xml:space="preserve"> </w:t>
      </w:r>
      <w:r w:rsidR="00AE14F2" w:rsidRPr="0078377D">
        <w:rPr>
          <w:sz w:val="30"/>
          <w:szCs w:val="30"/>
        </w:rPr>
        <w:t>признать утратившим силу</w:t>
      </w:r>
      <w:r w:rsidR="008C0157" w:rsidRPr="0078377D">
        <w:rPr>
          <w:sz w:val="30"/>
          <w:szCs w:val="30"/>
        </w:rPr>
        <w:t>;</w:t>
      </w:r>
    </w:p>
    <w:p w:rsidR="008C0157" w:rsidRPr="0078377D" w:rsidRDefault="00451B6A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 xml:space="preserve">б) </w:t>
      </w:r>
      <w:r w:rsidR="008C0157" w:rsidRPr="0078377D">
        <w:rPr>
          <w:sz w:val="30"/>
          <w:szCs w:val="30"/>
        </w:rPr>
        <w:t>пункт 5 признать утратившим силу;</w:t>
      </w:r>
    </w:p>
    <w:p w:rsidR="008C0157" w:rsidRPr="0078377D" w:rsidRDefault="008C0157" w:rsidP="00B07DF1">
      <w:pPr>
        <w:pStyle w:val="ad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>в пункте 2 статьи 39:</w:t>
      </w:r>
    </w:p>
    <w:p w:rsidR="008C0157" w:rsidRPr="0078377D" w:rsidRDefault="00451B6A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 xml:space="preserve">а) </w:t>
      </w:r>
      <w:r w:rsidR="008C0157" w:rsidRPr="0078377D">
        <w:rPr>
          <w:sz w:val="30"/>
          <w:szCs w:val="30"/>
        </w:rPr>
        <w:t>абзац десятый</w:t>
      </w:r>
      <w:r w:rsidR="00167971" w:rsidRPr="0078377D">
        <w:rPr>
          <w:sz w:val="30"/>
          <w:szCs w:val="30"/>
        </w:rPr>
        <w:t xml:space="preserve"> </w:t>
      </w:r>
      <w:r w:rsidR="00AE14F2" w:rsidRPr="0078377D">
        <w:rPr>
          <w:sz w:val="30"/>
          <w:szCs w:val="30"/>
        </w:rPr>
        <w:t>признать утратившим силу</w:t>
      </w:r>
      <w:r w:rsidR="008C0157" w:rsidRPr="0078377D">
        <w:rPr>
          <w:sz w:val="30"/>
          <w:szCs w:val="30"/>
        </w:rPr>
        <w:t>;</w:t>
      </w:r>
    </w:p>
    <w:p w:rsidR="008C0157" w:rsidRPr="0078377D" w:rsidRDefault="00451B6A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 xml:space="preserve">б) </w:t>
      </w:r>
      <w:r w:rsidR="008C0157" w:rsidRPr="0078377D">
        <w:rPr>
          <w:sz w:val="30"/>
          <w:szCs w:val="30"/>
        </w:rPr>
        <w:t>первое предложение абзаца двенадцатого исключить;</w:t>
      </w:r>
    </w:p>
    <w:p w:rsidR="00F21ED5" w:rsidRPr="0078377D" w:rsidRDefault="00F21ED5" w:rsidP="00B07DF1">
      <w:pPr>
        <w:pStyle w:val="ad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>абзац девятый пункта 3 статьи 41</w:t>
      </w:r>
      <w:r w:rsidR="0026214F" w:rsidRPr="0078377D">
        <w:rPr>
          <w:sz w:val="30"/>
          <w:szCs w:val="30"/>
        </w:rPr>
        <w:t xml:space="preserve"> </w:t>
      </w:r>
      <w:r w:rsidR="00AE14F2" w:rsidRPr="0078377D">
        <w:rPr>
          <w:sz w:val="30"/>
          <w:szCs w:val="30"/>
        </w:rPr>
        <w:t>признать утратившим силу</w:t>
      </w:r>
      <w:r w:rsidRPr="0078377D">
        <w:rPr>
          <w:sz w:val="30"/>
          <w:szCs w:val="30"/>
        </w:rPr>
        <w:t>;</w:t>
      </w:r>
    </w:p>
    <w:p w:rsidR="006D0237" w:rsidRPr="0078377D" w:rsidRDefault="006D0237" w:rsidP="00B07DF1">
      <w:pPr>
        <w:pStyle w:val="ad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>в статье 42:</w:t>
      </w:r>
    </w:p>
    <w:p w:rsidR="006D0237" w:rsidRPr="0078377D" w:rsidRDefault="006D0237" w:rsidP="00B07DF1">
      <w:pPr>
        <w:pStyle w:val="ad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>пункты 3 и 4 изложить в следующей редакции:</w:t>
      </w:r>
    </w:p>
    <w:p w:rsidR="006D0237" w:rsidRPr="0078377D" w:rsidRDefault="006D0237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«</w:t>
      </w:r>
      <w:r w:rsidR="00B3642D" w:rsidRPr="0078377D">
        <w:rPr>
          <w:sz w:val="30"/>
          <w:szCs w:val="30"/>
        </w:rPr>
        <w:t>3. </w:t>
      </w:r>
      <w:r w:rsidRPr="0078377D">
        <w:rPr>
          <w:sz w:val="30"/>
          <w:szCs w:val="30"/>
        </w:rPr>
        <w:t xml:space="preserve">В определении о принятии заявления о признании должника банкротом указываются регистрационные данные должника - юридического лица (государственный регистрационный номер записи о государственной регистрации юридического лица, идентификационный номер налогоплательщика), а также дата рассмотрения обоснованности заявления </w:t>
      </w:r>
      <w:r w:rsidR="00314A9F">
        <w:rPr>
          <w:sz w:val="30"/>
          <w:szCs w:val="30"/>
        </w:rPr>
        <w:br/>
      </w:r>
      <w:r w:rsidRPr="0078377D">
        <w:rPr>
          <w:sz w:val="30"/>
          <w:szCs w:val="30"/>
        </w:rPr>
        <w:t>о признании должника банкротом. Регистрационные данные должника - юридического лица указываются во всех судебных актах, вынесенных арбитражным судом в деле о банкротстве.</w:t>
      </w:r>
    </w:p>
    <w:p w:rsidR="00B3642D" w:rsidRPr="0078377D" w:rsidRDefault="00B3642D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4. </w:t>
      </w:r>
      <w:r w:rsidR="006D0237" w:rsidRPr="0078377D">
        <w:rPr>
          <w:sz w:val="30"/>
          <w:szCs w:val="30"/>
        </w:rPr>
        <w:t xml:space="preserve">Арбитражный суд направляет определение о принятии заявления </w:t>
      </w:r>
      <w:r w:rsidR="00314A9F">
        <w:rPr>
          <w:sz w:val="30"/>
          <w:szCs w:val="30"/>
        </w:rPr>
        <w:br/>
      </w:r>
      <w:r w:rsidR="006D0237" w:rsidRPr="0078377D">
        <w:rPr>
          <w:sz w:val="30"/>
          <w:szCs w:val="30"/>
        </w:rPr>
        <w:t>о признании должника банкротом заявителю, должнику</w:t>
      </w:r>
      <w:r w:rsidR="00A07282">
        <w:rPr>
          <w:sz w:val="30"/>
          <w:szCs w:val="30"/>
        </w:rPr>
        <w:t>,</w:t>
      </w:r>
      <w:r w:rsidR="00E20B9B" w:rsidRPr="0078377D">
        <w:rPr>
          <w:sz w:val="30"/>
          <w:szCs w:val="30"/>
        </w:rPr>
        <w:t xml:space="preserve"> </w:t>
      </w:r>
      <w:r w:rsidR="006D0237" w:rsidRPr="0078377D">
        <w:rPr>
          <w:sz w:val="30"/>
          <w:szCs w:val="30"/>
        </w:rPr>
        <w:t>в орган по контролю (надзору)</w:t>
      </w:r>
      <w:r w:rsidR="00A07282">
        <w:rPr>
          <w:sz w:val="30"/>
          <w:szCs w:val="30"/>
        </w:rPr>
        <w:t xml:space="preserve"> и </w:t>
      </w:r>
      <w:r w:rsidR="00C50E3F" w:rsidRPr="0078377D">
        <w:rPr>
          <w:sz w:val="30"/>
          <w:szCs w:val="30"/>
        </w:rPr>
        <w:t>в орган, осуществляющий государственную регистрацию юридических лиц</w:t>
      </w:r>
      <w:r w:rsidR="00E20B9B" w:rsidRPr="0078377D">
        <w:rPr>
          <w:sz w:val="30"/>
          <w:szCs w:val="30"/>
        </w:rPr>
        <w:t>.</w:t>
      </w:r>
    </w:p>
    <w:p w:rsidR="006D0237" w:rsidRPr="0078377D" w:rsidRDefault="006D0237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 xml:space="preserve">В случае наличия у должника лицензии на проведение работ </w:t>
      </w:r>
      <w:r w:rsidR="00314A9F">
        <w:rPr>
          <w:sz w:val="30"/>
          <w:szCs w:val="30"/>
        </w:rPr>
        <w:br/>
      </w:r>
      <w:r w:rsidRPr="0078377D">
        <w:rPr>
          <w:sz w:val="30"/>
          <w:szCs w:val="30"/>
        </w:rPr>
        <w:t>с использованием сведений, составляющих государственную тайну, арбитражный суд направляет определение о принятии заявления о признании должника банкротом в территориальный орган федерального органа исполнительной власти в области обеспечения безопасности.</w:t>
      </w:r>
      <w:r w:rsidR="0010673B" w:rsidRPr="0078377D">
        <w:rPr>
          <w:sz w:val="30"/>
          <w:szCs w:val="30"/>
        </w:rPr>
        <w:t>»;</w:t>
      </w:r>
    </w:p>
    <w:p w:rsidR="006D0237" w:rsidRPr="0078377D" w:rsidRDefault="00433CA9" w:rsidP="00B07DF1">
      <w:pPr>
        <w:pStyle w:val="ad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>пункт</w:t>
      </w:r>
      <w:r w:rsidR="0010673B" w:rsidRPr="0078377D">
        <w:rPr>
          <w:sz w:val="30"/>
          <w:szCs w:val="30"/>
        </w:rPr>
        <w:t xml:space="preserve"> 9 изложить в следующей редакции:</w:t>
      </w:r>
    </w:p>
    <w:p w:rsidR="0010673B" w:rsidRDefault="0010673B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«9. Арбитражный суд утверждает арбитражного управляющего, кандидатура которого определена в соответствии со статьей 45 настоящего Федерального закона.»;</w:t>
      </w:r>
    </w:p>
    <w:p w:rsidR="00DE7293" w:rsidRDefault="00DE7293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в) дополнить пунктом 10:</w:t>
      </w:r>
    </w:p>
    <w:p w:rsidR="00DE7293" w:rsidRPr="00DD1DF1" w:rsidRDefault="00DE7293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«10. Если в соответствии с настоящим Федеральным законом </w:t>
      </w:r>
      <w:r w:rsidR="00314A9F">
        <w:rPr>
          <w:sz w:val="30"/>
          <w:szCs w:val="30"/>
        </w:rPr>
        <w:br/>
      </w:r>
      <w:r>
        <w:rPr>
          <w:sz w:val="30"/>
          <w:szCs w:val="30"/>
        </w:rPr>
        <w:t xml:space="preserve">не публиковалось уведомление о намерении обратиться с заявлением </w:t>
      </w:r>
      <w:r w:rsidR="00DB598E">
        <w:rPr>
          <w:sz w:val="30"/>
          <w:szCs w:val="30"/>
        </w:rPr>
        <w:br/>
      </w:r>
      <w:r>
        <w:rPr>
          <w:sz w:val="30"/>
          <w:szCs w:val="30"/>
        </w:rPr>
        <w:t xml:space="preserve">о признании должника банкротом, то в течение </w:t>
      </w:r>
      <w:r w:rsidR="0004389D">
        <w:rPr>
          <w:sz w:val="30"/>
          <w:szCs w:val="30"/>
        </w:rPr>
        <w:t xml:space="preserve">пяти рабочих дней </w:t>
      </w:r>
      <w:r w:rsidR="00462E16">
        <w:rPr>
          <w:sz w:val="30"/>
          <w:szCs w:val="30"/>
        </w:rPr>
        <w:t>со дня возбуждения дела о банкротстве сведения об этом подлежат включе</w:t>
      </w:r>
      <w:r w:rsidR="00462E16" w:rsidRPr="00DD1DF1">
        <w:rPr>
          <w:sz w:val="30"/>
          <w:szCs w:val="30"/>
        </w:rPr>
        <w:t xml:space="preserve">нию </w:t>
      </w:r>
      <w:r w:rsidR="00314A9F">
        <w:rPr>
          <w:sz w:val="30"/>
          <w:szCs w:val="30"/>
        </w:rPr>
        <w:br/>
      </w:r>
      <w:r w:rsidR="00462E16" w:rsidRPr="00DD1DF1">
        <w:rPr>
          <w:sz w:val="30"/>
          <w:szCs w:val="30"/>
        </w:rPr>
        <w:t>в Единый федеральный реестр сведений о банкротстве лицом, подавшим заявление о признании должника банкротом.</w:t>
      </w:r>
      <w:r w:rsidR="001170A0" w:rsidRPr="00DD1DF1">
        <w:rPr>
          <w:sz w:val="30"/>
          <w:szCs w:val="30"/>
        </w:rPr>
        <w:t>»;</w:t>
      </w:r>
    </w:p>
    <w:p w:rsidR="007673A0" w:rsidRPr="00DD1DF1" w:rsidRDefault="00442F5E" w:rsidP="00B07DF1">
      <w:pPr>
        <w:pStyle w:val="ad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DD1DF1">
        <w:rPr>
          <w:sz w:val="30"/>
          <w:szCs w:val="30"/>
        </w:rPr>
        <w:t>дополнить стать</w:t>
      </w:r>
      <w:r w:rsidR="00356C57">
        <w:rPr>
          <w:sz w:val="30"/>
          <w:szCs w:val="30"/>
        </w:rPr>
        <w:t>ями</w:t>
      </w:r>
      <w:r w:rsidRPr="00DD1DF1">
        <w:rPr>
          <w:sz w:val="30"/>
          <w:szCs w:val="30"/>
        </w:rPr>
        <w:t xml:space="preserve"> 44.1</w:t>
      </w:r>
      <w:r w:rsidR="00356C57">
        <w:rPr>
          <w:sz w:val="30"/>
          <w:szCs w:val="30"/>
        </w:rPr>
        <w:t>-44.2</w:t>
      </w:r>
      <w:r w:rsidRPr="00DD1DF1">
        <w:rPr>
          <w:sz w:val="30"/>
          <w:szCs w:val="30"/>
        </w:rPr>
        <w:t xml:space="preserve"> следующего содержания:</w:t>
      </w:r>
    </w:p>
    <w:p w:rsidR="00AD79FF" w:rsidRPr="00DD1DF1" w:rsidRDefault="00AD79FF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709" w:firstLine="0"/>
        <w:rPr>
          <w:sz w:val="30"/>
          <w:szCs w:val="3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5"/>
        <w:gridCol w:w="6795"/>
      </w:tblGrid>
      <w:tr w:rsidR="00AD79FF" w:rsidRPr="00DD1DF1" w:rsidTr="002D71FB">
        <w:tc>
          <w:tcPr>
            <w:tcW w:w="2775" w:type="dxa"/>
          </w:tcPr>
          <w:p w:rsidR="00AD79FF" w:rsidRPr="00DD1DF1" w:rsidRDefault="00AD79FF" w:rsidP="00B07DF1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sz w:val="30"/>
                <w:szCs w:val="30"/>
              </w:rPr>
            </w:pPr>
            <w:r w:rsidRPr="00DD1DF1">
              <w:rPr>
                <w:sz w:val="30"/>
                <w:szCs w:val="30"/>
              </w:rPr>
              <w:t>«</w:t>
            </w:r>
            <w:r w:rsidRPr="00DD1DF1">
              <w:rPr>
                <w:b/>
                <w:sz w:val="30"/>
                <w:szCs w:val="30"/>
              </w:rPr>
              <w:t>Статья 44.1.</w:t>
            </w:r>
          </w:p>
        </w:tc>
        <w:tc>
          <w:tcPr>
            <w:tcW w:w="6795" w:type="dxa"/>
          </w:tcPr>
          <w:p w:rsidR="00AD79FF" w:rsidRPr="00DD1DF1" w:rsidRDefault="00AD79FF" w:rsidP="00B07DF1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rPr>
                <w:sz w:val="30"/>
                <w:szCs w:val="30"/>
              </w:rPr>
            </w:pPr>
            <w:r w:rsidRPr="000B7F2F">
              <w:rPr>
                <w:sz w:val="30"/>
                <w:szCs w:val="30"/>
              </w:rPr>
              <w:t xml:space="preserve">Регистр арбитражных управляющих </w:t>
            </w:r>
          </w:p>
          <w:p w:rsidR="000C32AF" w:rsidRPr="00DD1DF1" w:rsidRDefault="000C32AF" w:rsidP="00B07DF1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rPr>
                <w:sz w:val="30"/>
                <w:szCs w:val="30"/>
              </w:rPr>
            </w:pPr>
          </w:p>
        </w:tc>
      </w:tr>
    </w:tbl>
    <w:p w:rsidR="00566064" w:rsidRPr="00DD1DF1" w:rsidRDefault="00765B64" w:rsidP="00B07DF1">
      <w:pPr>
        <w:pStyle w:val="ad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bookmarkStart w:id="1" w:name="Par0"/>
      <w:bookmarkStart w:id="2" w:name="Par3"/>
      <w:bookmarkStart w:id="3" w:name="Par4"/>
      <w:bookmarkStart w:id="4" w:name="Par8"/>
      <w:bookmarkStart w:id="5" w:name="Par4091"/>
      <w:bookmarkStart w:id="6" w:name="_DV_M837"/>
      <w:bookmarkStart w:id="7" w:name="Cell_Ins"/>
      <w:bookmarkStart w:id="8" w:name="Cell_Del"/>
      <w:bookmarkStart w:id="9" w:name="Cell_Move"/>
      <w:bookmarkStart w:id="10" w:name="Cell_Merge"/>
      <w:bookmarkStart w:id="11" w:name="Cell_Pad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DD1DF1">
        <w:rPr>
          <w:sz w:val="30"/>
          <w:szCs w:val="30"/>
        </w:rPr>
        <w:t xml:space="preserve">Для обеспечения функционирования системы случайного выбора арбитражных управляющих </w:t>
      </w:r>
      <w:r w:rsidR="00566064" w:rsidRPr="00DD1DF1">
        <w:rPr>
          <w:sz w:val="30"/>
          <w:szCs w:val="30"/>
        </w:rPr>
        <w:t xml:space="preserve">для утверждения в делах о банкротстве </w:t>
      </w:r>
      <w:r w:rsidRPr="00DD1DF1">
        <w:rPr>
          <w:sz w:val="30"/>
          <w:szCs w:val="30"/>
        </w:rPr>
        <w:t>в</w:t>
      </w:r>
      <w:r w:rsidR="00A96617" w:rsidRPr="00DD1DF1">
        <w:rPr>
          <w:sz w:val="30"/>
          <w:szCs w:val="30"/>
        </w:rPr>
        <w:t xml:space="preserve">едется </w:t>
      </w:r>
      <w:r w:rsidR="00FF7A3B" w:rsidRPr="00DD1DF1">
        <w:rPr>
          <w:sz w:val="30"/>
          <w:szCs w:val="30"/>
        </w:rPr>
        <w:t>Регистр</w:t>
      </w:r>
      <w:r w:rsidR="00E472F1" w:rsidRPr="00DD1DF1">
        <w:rPr>
          <w:sz w:val="30"/>
          <w:szCs w:val="30"/>
        </w:rPr>
        <w:t xml:space="preserve"> арбитражных управляющих</w:t>
      </w:r>
      <w:r w:rsidR="00FF7A3B" w:rsidRPr="00DD1DF1">
        <w:rPr>
          <w:sz w:val="30"/>
          <w:szCs w:val="30"/>
        </w:rPr>
        <w:t xml:space="preserve"> (</w:t>
      </w:r>
      <w:r w:rsidR="000C32AF" w:rsidRPr="00DD1DF1">
        <w:rPr>
          <w:sz w:val="30"/>
          <w:szCs w:val="30"/>
        </w:rPr>
        <w:t>далее в целях настоящей статьи</w:t>
      </w:r>
      <w:r w:rsidR="00FF7A3B" w:rsidRPr="00DD1DF1">
        <w:rPr>
          <w:sz w:val="30"/>
          <w:szCs w:val="30"/>
        </w:rPr>
        <w:t xml:space="preserve"> – Регистр)</w:t>
      </w:r>
      <w:r w:rsidR="00566064" w:rsidRPr="00DD1DF1">
        <w:rPr>
          <w:sz w:val="30"/>
          <w:szCs w:val="30"/>
        </w:rPr>
        <w:t>.</w:t>
      </w:r>
    </w:p>
    <w:p w:rsidR="00566064" w:rsidRPr="00DD1DF1" w:rsidRDefault="00566064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DD1DF1">
        <w:rPr>
          <w:sz w:val="30"/>
          <w:szCs w:val="30"/>
        </w:rPr>
        <w:t>Регистр формируется и веде</w:t>
      </w:r>
      <w:r w:rsidR="0003485C" w:rsidRPr="00DD1DF1">
        <w:rPr>
          <w:sz w:val="30"/>
          <w:szCs w:val="30"/>
        </w:rPr>
        <w:t xml:space="preserve">тся </w:t>
      </w:r>
      <w:r w:rsidR="00E03665" w:rsidRPr="00DD1DF1">
        <w:rPr>
          <w:sz w:val="30"/>
          <w:szCs w:val="30"/>
        </w:rPr>
        <w:t>органом</w:t>
      </w:r>
      <w:r w:rsidR="008564AA">
        <w:rPr>
          <w:sz w:val="30"/>
          <w:szCs w:val="30"/>
        </w:rPr>
        <w:t xml:space="preserve"> </w:t>
      </w:r>
      <w:r w:rsidR="00625327">
        <w:rPr>
          <w:sz w:val="30"/>
          <w:szCs w:val="30"/>
        </w:rPr>
        <w:t xml:space="preserve">федеральный орган </w:t>
      </w:r>
      <w:r w:rsidR="008564AA">
        <w:rPr>
          <w:sz w:val="30"/>
          <w:szCs w:val="30"/>
        </w:rPr>
        <w:t>исполнительной власти</w:t>
      </w:r>
      <w:r w:rsidR="002677C2">
        <w:rPr>
          <w:sz w:val="30"/>
          <w:szCs w:val="30"/>
        </w:rPr>
        <w:t xml:space="preserve">, уполномоченным Правительством Российской Федерации </w:t>
      </w:r>
      <w:r w:rsidR="008A595C" w:rsidRPr="00DD1DF1">
        <w:rPr>
          <w:sz w:val="30"/>
          <w:szCs w:val="30"/>
        </w:rPr>
        <w:t>(</w:t>
      </w:r>
      <w:r w:rsidR="000C32AF" w:rsidRPr="00DD1DF1">
        <w:rPr>
          <w:sz w:val="30"/>
          <w:szCs w:val="30"/>
        </w:rPr>
        <w:t>далее в целях настоящей статьи</w:t>
      </w:r>
      <w:r w:rsidR="008A595C" w:rsidRPr="00DD1DF1">
        <w:rPr>
          <w:sz w:val="30"/>
          <w:szCs w:val="30"/>
        </w:rPr>
        <w:t xml:space="preserve"> – оператор Регистра)</w:t>
      </w:r>
      <w:r w:rsidRPr="00DD1DF1">
        <w:rPr>
          <w:sz w:val="30"/>
          <w:szCs w:val="30"/>
        </w:rPr>
        <w:t xml:space="preserve"> и подлежит размещению в открытом доступе на официальном сайте Регистра информационно-телекоммуникационной сети «Интернет»</w:t>
      </w:r>
      <w:r w:rsidR="00604A85" w:rsidRPr="00DD1DF1">
        <w:rPr>
          <w:sz w:val="30"/>
          <w:szCs w:val="30"/>
        </w:rPr>
        <w:t xml:space="preserve"> (</w:t>
      </w:r>
      <w:r w:rsidR="000C32AF" w:rsidRPr="00DD1DF1">
        <w:rPr>
          <w:sz w:val="30"/>
          <w:szCs w:val="30"/>
        </w:rPr>
        <w:t>далее в целях настоящей статьи</w:t>
      </w:r>
      <w:r w:rsidR="00604A85" w:rsidRPr="00DD1DF1">
        <w:rPr>
          <w:sz w:val="30"/>
          <w:szCs w:val="30"/>
        </w:rPr>
        <w:t xml:space="preserve"> – сайт Регистра), </w:t>
      </w:r>
      <w:r w:rsidR="00F054AE" w:rsidRPr="00DD1DF1">
        <w:rPr>
          <w:sz w:val="30"/>
          <w:szCs w:val="30"/>
        </w:rPr>
        <w:t xml:space="preserve">за исключением сведений, предусмотренных подпунктом </w:t>
      </w:r>
      <w:r w:rsidR="000B7F2F">
        <w:rPr>
          <w:sz w:val="30"/>
          <w:szCs w:val="30"/>
        </w:rPr>
        <w:t>4</w:t>
      </w:r>
      <w:r w:rsidR="000B7F2F" w:rsidRPr="00DD1DF1">
        <w:rPr>
          <w:sz w:val="30"/>
          <w:szCs w:val="30"/>
        </w:rPr>
        <w:t xml:space="preserve"> </w:t>
      </w:r>
      <w:r w:rsidR="00F054AE" w:rsidRPr="00DD1DF1">
        <w:rPr>
          <w:sz w:val="30"/>
          <w:szCs w:val="30"/>
        </w:rPr>
        <w:t>пункта 2 настоящей статьи</w:t>
      </w:r>
      <w:r w:rsidR="00B513AF" w:rsidRPr="00DD1DF1">
        <w:rPr>
          <w:sz w:val="30"/>
          <w:szCs w:val="30"/>
        </w:rPr>
        <w:t>.</w:t>
      </w:r>
    </w:p>
    <w:p w:rsidR="00E472F1" w:rsidRPr="00DD1DF1" w:rsidRDefault="00B513AF" w:rsidP="00B07DF1">
      <w:pPr>
        <w:pStyle w:val="ad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DD1DF1">
        <w:rPr>
          <w:sz w:val="30"/>
          <w:szCs w:val="30"/>
        </w:rPr>
        <w:t>В</w:t>
      </w:r>
      <w:r w:rsidR="00E472F1" w:rsidRPr="00DD1DF1">
        <w:rPr>
          <w:sz w:val="30"/>
          <w:szCs w:val="30"/>
        </w:rPr>
        <w:t xml:space="preserve"> </w:t>
      </w:r>
      <w:r w:rsidRPr="00DD1DF1">
        <w:rPr>
          <w:sz w:val="30"/>
          <w:szCs w:val="30"/>
        </w:rPr>
        <w:t>Регистре</w:t>
      </w:r>
      <w:r w:rsidR="00E472F1" w:rsidRPr="00DD1DF1">
        <w:rPr>
          <w:sz w:val="30"/>
          <w:szCs w:val="30"/>
        </w:rPr>
        <w:t xml:space="preserve"> </w:t>
      </w:r>
      <w:r w:rsidR="00FF7A3B" w:rsidRPr="00DD1DF1">
        <w:rPr>
          <w:sz w:val="30"/>
          <w:szCs w:val="30"/>
        </w:rPr>
        <w:t>содержатся</w:t>
      </w:r>
      <w:r w:rsidR="00DC32C2" w:rsidRPr="00DD1DF1">
        <w:rPr>
          <w:sz w:val="30"/>
          <w:szCs w:val="30"/>
        </w:rPr>
        <w:t xml:space="preserve"> следующие сведения</w:t>
      </w:r>
      <w:r w:rsidRPr="00DD1DF1">
        <w:rPr>
          <w:sz w:val="30"/>
          <w:szCs w:val="30"/>
        </w:rPr>
        <w:t xml:space="preserve"> о</w:t>
      </w:r>
      <w:r w:rsidR="005C4559" w:rsidRPr="00DD1DF1">
        <w:rPr>
          <w:sz w:val="30"/>
          <w:szCs w:val="30"/>
        </w:rPr>
        <w:t xml:space="preserve"> каждом арбитражном управляющем</w:t>
      </w:r>
      <w:r w:rsidR="00E472F1" w:rsidRPr="00DD1DF1">
        <w:rPr>
          <w:sz w:val="30"/>
          <w:szCs w:val="30"/>
        </w:rPr>
        <w:t>:</w:t>
      </w:r>
    </w:p>
    <w:p w:rsidR="00E472F1" w:rsidRPr="00FF1FFC" w:rsidRDefault="00B513AF" w:rsidP="00B07DF1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DD1DF1">
        <w:rPr>
          <w:sz w:val="30"/>
          <w:szCs w:val="30"/>
        </w:rPr>
        <w:t>фамилия, имя, отчество</w:t>
      </w:r>
      <w:r w:rsidR="00F466F6" w:rsidRPr="00DD1DF1">
        <w:rPr>
          <w:sz w:val="30"/>
          <w:szCs w:val="30"/>
        </w:rPr>
        <w:t xml:space="preserve"> (при наличии)</w:t>
      </w:r>
      <w:r w:rsidR="00E472F1" w:rsidRPr="00DD1DF1">
        <w:rPr>
          <w:sz w:val="30"/>
          <w:szCs w:val="30"/>
        </w:rPr>
        <w:t>, индивидуальный номер налогоплательщика, страховой номер индивидуального лицевого счета,</w:t>
      </w:r>
      <w:r w:rsidR="00413A3C" w:rsidRPr="00DD1DF1">
        <w:rPr>
          <w:sz w:val="30"/>
          <w:szCs w:val="30"/>
        </w:rPr>
        <w:t xml:space="preserve"> наименование саморегулируемой организации арбитражных управляющих, членом которой он является,</w:t>
      </w:r>
      <w:r w:rsidR="00E472F1" w:rsidRPr="00DD1DF1">
        <w:rPr>
          <w:sz w:val="30"/>
          <w:szCs w:val="30"/>
        </w:rPr>
        <w:t xml:space="preserve"> а также адрес электронной почты </w:t>
      </w:r>
      <w:r w:rsidR="00E472F1" w:rsidRPr="00FF1FFC">
        <w:rPr>
          <w:sz w:val="30"/>
          <w:szCs w:val="30"/>
        </w:rPr>
        <w:t>для направления уведомления о выборе для утверждения в качестве арбитражного управляющего в деле о банкротстве;</w:t>
      </w:r>
    </w:p>
    <w:p w:rsidR="008A6EB0" w:rsidRPr="00FF1FFC" w:rsidRDefault="008A6EB0" w:rsidP="00B07DF1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FF1FFC">
        <w:rPr>
          <w:sz w:val="30"/>
          <w:szCs w:val="30"/>
        </w:rPr>
        <w:t>количество присвоенных баллов</w:t>
      </w:r>
      <w:r w:rsidR="004853A4">
        <w:rPr>
          <w:sz w:val="30"/>
          <w:szCs w:val="30"/>
        </w:rPr>
        <w:t xml:space="preserve"> (результаты предварительного </w:t>
      </w:r>
      <w:r w:rsidR="00314A9F">
        <w:rPr>
          <w:sz w:val="30"/>
          <w:szCs w:val="30"/>
        </w:rPr>
        <w:br/>
      </w:r>
      <w:r w:rsidR="00B237EB">
        <w:rPr>
          <w:sz w:val="30"/>
          <w:szCs w:val="30"/>
        </w:rPr>
        <w:t>и</w:t>
      </w:r>
      <w:r w:rsidR="004853A4">
        <w:rPr>
          <w:sz w:val="30"/>
          <w:szCs w:val="30"/>
        </w:rPr>
        <w:t xml:space="preserve"> окончательного расчета баллов)</w:t>
      </w:r>
      <w:r w:rsidR="003867B0" w:rsidRPr="00FF1FFC">
        <w:rPr>
          <w:sz w:val="30"/>
          <w:szCs w:val="30"/>
        </w:rPr>
        <w:t>;</w:t>
      </w:r>
    </w:p>
    <w:p w:rsidR="00E472F1" w:rsidRPr="00DD1DF1" w:rsidRDefault="00E472F1" w:rsidP="00B07DF1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FF1FFC">
        <w:rPr>
          <w:sz w:val="30"/>
          <w:szCs w:val="30"/>
        </w:rPr>
        <w:t>субъект</w:t>
      </w:r>
      <w:r w:rsidR="00DC32C2" w:rsidRPr="00FF1FFC">
        <w:rPr>
          <w:sz w:val="30"/>
          <w:szCs w:val="30"/>
        </w:rPr>
        <w:t>ы</w:t>
      </w:r>
      <w:r w:rsidRPr="00FF1FFC">
        <w:rPr>
          <w:sz w:val="30"/>
          <w:szCs w:val="30"/>
        </w:rPr>
        <w:t xml:space="preserve"> Российской Федерации, в которых </w:t>
      </w:r>
      <w:r w:rsidR="005C4559" w:rsidRPr="00FF1FFC">
        <w:rPr>
          <w:sz w:val="30"/>
          <w:szCs w:val="30"/>
        </w:rPr>
        <w:t>он</w:t>
      </w:r>
      <w:r w:rsidRPr="00FF1FFC">
        <w:rPr>
          <w:sz w:val="30"/>
          <w:szCs w:val="30"/>
        </w:rPr>
        <w:t xml:space="preserve"> </w:t>
      </w:r>
      <w:r w:rsidR="00A96617" w:rsidRPr="00FF1FFC">
        <w:rPr>
          <w:sz w:val="30"/>
          <w:szCs w:val="30"/>
        </w:rPr>
        <w:t>согласи</w:t>
      </w:r>
      <w:r w:rsidR="00425E7F" w:rsidRPr="00FF1FFC">
        <w:rPr>
          <w:sz w:val="30"/>
          <w:szCs w:val="30"/>
        </w:rPr>
        <w:t>лся</w:t>
      </w:r>
      <w:r w:rsidR="00A96617" w:rsidRPr="00FF1FFC">
        <w:rPr>
          <w:sz w:val="30"/>
          <w:szCs w:val="30"/>
        </w:rPr>
        <w:t xml:space="preserve"> быть утвержденным</w:t>
      </w:r>
      <w:r w:rsidR="00A421ED" w:rsidRPr="00FF1FFC">
        <w:rPr>
          <w:sz w:val="30"/>
          <w:szCs w:val="30"/>
        </w:rPr>
        <w:t xml:space="preserve"> (не</w:t>
      </w:r>
      <w:r w:rsidR="00A421ED" w:rsidRPr="00DD1DF1">
        <w:rPr>
          <w:sz w:val="30"/>
          <w:szCs w:val="30"/>
        </w:rPr>
        <w:t xml:space="preserve"> менее двух)</w:t>
      </w:r>
      <w:r w:rsidRPr="00DD1DF1">
        <w:rPr>
          <w:sz w:val="30"/>
          <w:szCs w:val="30"/>
        </w:rPr>
        <w:t>;</w:t>
      </w:r>
    </w:p>
    <w:p w:rsidR="00C63750" w:rsidRPr="00DD1DF1" w:rsidRDefault="0097374C" w:rsidP="00B07DF1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DD1DF1">
        <w:rPr>
          <w:sz w:val="30"/>
          <w:szCs w:val="30"/>
        </w:rPr>
        <w:t>наличие допуска к государственной тайне с указанием формы такого допуска;</w:t>
      </w:r>
    </w:p>
    <w:p w:rsidR="00A51114" w:rsidRPr="00DD1DF1" w:rsidRDefault="00A51114" w:rsidP="00B07DF1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DD1DF1">
        <w:rPr>
          <w:sz w:val="30"/>
          <w:szCs w:val="30"/>
        </w:rPr>
        <w:t>об отказе арбитражного управляющего от учета его кандидатуры при осуществлении случайного выбора с указанием срока действия такого отка</w:t>
      </w:r>
      <w:r w:rsidR="00BE2B6C" w:rsidRPr="00DD1DF1">
        <w:rPr>
          <w:sz w:val="30"/>
          <w:szCs w:val="30"/>
        </w:rPr>
        <w:t>за</w:t>
      </w:r>
      <w:r w:rsidR="00D96AE6" w:rsidRPr="00DD1DF1">
        <w:rPr>
          <w:sz w:val="30"/>
          <w:szCs w:val="30"/>
        </w:rPr>
        <w:t xml:space="preserve"> (</w:t>
      </w:r>
      <w:r w:rsidR="0097374C" w:rsidRPr="00DD1DF1">
        <w:rPr>
          <w:sz w:val="30"/>
          <w:szCs w:val="30"/>
        </w:rPr>
        <w:t xml:space="preserve">не менее </w:t>
      </w:r>
      <w:r w:rsidR="00D96AE6" w:rsidRPr="00DD1DF1">
        <w:rPr>
          <w:sz w:val="30"/>
          <w:szCs w:val="30"/>
        </w:rPr>
        <w:t>тридцати календарных дней непрерывно</w:t>
      </w:r>
      <w:r w:rsidR="00BE2B6C" w:rsidRPr="00DD1DF1">
        <w:rPr>
          <w:sz w:val="30"/>
          <w:szCs w:val="30"/>
        </w:rPr>
        <w:t xml:space="preserve"> </w:t>
      </w:r>
      <w:r w:rsidR="0097374C" w:rsidRPr="00DD1DF1">
        <w:rPr>
          <w:sz w:val="30"/>
          <w:szCs w:val="30"/>
        </w:rPr>
        <w:t xml:space="preserve">и не более </w:t>
      </w:r>
      <w:r w:rsidR="00BE2B6C" w:rsidRPr="00DD1DF1">
        <w:rPr>
          <w:sz w:val="30"/>
          <w:szCs w:val="30"/>
        </w:rPr>
        <w:t>шести месяцев</w:t>
      </w:r>
      <w:r w:rsidR="00D96AE6" w:rsidRPr="00DD1DF1">
        <w:rPr>
          <w:sz w:val="30"/>
          <w:szCs w:val="30"/>
        </w:rPr>
        <w:t xml:space="preserve"> </w:t>
      </w:r>
      <w:r w:rsidR="00314A9F">
        <w:rPr>
          <w:sz w:val="30"/>
          <w:szCs w:val="30"/>
        </w:rPr>
        <w:br/>
      </w:r>
      <w:r w:rsidR="00D96AE6" w:rsidRPr="00DD1DF1">
        <w:rPr>
          <w:sz w:val="30"/>
          <w:szCs w:val="30"/>
        </w:rPr>
        <w:t>в совокупности в течение одного календарного года)</w:t>
      </w:r>
      <w:r w:rsidR="00BE2B6C" w:rsidRPr="00DD1DF1">
        <w:rPr>
          <w:sz w:val="30"/>
          <w:szCs w:val="30"/>
        </w:rPr>
        <w:t>;</w:t>
      </w:r>
    </w:p>
    <w:p w:rsidR="00E472F1" w:rsidRPr="00DD1DF1" w:rsidRDefault="00E472F1" w:rsidP="00B07DF1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DD1DF1">
        <w:rPr>
          <w:sz w:val="30"/>
          <w:szCs w:val="30"/>
        </w:rPr>
        <w:t>соответстви</w:t>
      </w:r>
      <w:r w:rsidR="00DC32C2" w:rsidRPr="00DD1DF1">
        <w:rPr>
          <w:sz w:val="30"/>
          <w:szCs w:val="30"/>
        </w:rPr>
        <w:t>е</w:t>
      </w:r>
      <w:r w:rsidRPr="00DD1DF1">
        <w:rPr>
          <w:sz w:val="30"/>
          <w:szCs w:val="30"/>
        </w:rPr>
        <w:t xml:space="preserve"> требованиям, являющимся обязательными </w:t>
      </w:r>
      <w:r w:rsidR="00314A9F">
        <w:rPr>
          <w:sz w:val="30"/>
          <w:szCs w:val="30"/>
        </w:rPr>
        <w:br/>
      </w:r>
      <w:r w:rsidRPr="00DD1DF1">
        <w:rPr>
          <w:sz w:val="30"/>
          <w:szCs w:val="30"/>
        </w:rPr>
        <w:t>при утверждении кандидатуры арбитражного управляющего в де</w:t>
      </w:r>
      <w:r w:rsidR="005C4559" w:rsidRPr="00DD1DF1">
        <w:rPr>
          <w:sz w:val="30"/>
          <w:szCs w:val="30"/>
        </w:rPr>
        <w:t xml:space="preserve">ле </w:t>
      </w:r>
      <w:r w:rsidR="00F1118D">
        <w:rPr>
          <w:sz w:val="30"/>
          <w:szCs w:val="30"/>
        </w:rPr>
        <w:br/>
      </w:r>
      <w:r w:rsidR="005C4559" w:rsidRPr="00DD1DF1">
        <w:rPr>
          <w:sz w:val="30"/>
          <w:szCs w:val="30"/>
        </w:rPr>
        <w:t>о банкротстве стратегических</w:t>
      </w:r>
      <w:r w:rsidRPr="00DD1DF1">
        <w:rPr>
          <w:sz w:val="30"/>
          <w:szCs w:val="30"/>
        </w:rPr>
        <w:t xml:space="preserve"> предприяти</w:t>
      </w:r>
      <w:r w:rsidR="00F466F6" w:rsidRPr="00DD1DF1">
        <w:rPr>
          <w:sz w:val="30"/>
          <w:szCs w:val="30"/>
        </w:rPr>
        <w:t>й</w:t>
      </w:r>
      <w:r w:rsidRPr="00DD1DF1">
        <w:rPr>
          <w:sz w:val="30"/>
          <w:szCs w:val="30"/>
        </w:rPr>
        <w:t xml:space="preserve"> или организаци</w:t>
      </w:r>
      <w:r w:rsidR="00F466F6" w:rsidRPr="00DD1DF1">
        <w:rPr>
          <w:sz w:val="30"/>
          <w:szCs w:val="30"/>
        </w:rPr>
        <w:t>й</w:t>
      </w:r>
      <w:r w:rsidRPr="00DD1DF1">
        <w:rPr>
          <w:sz w:val="30"/>
          <w:szCs w:val="30"/>
        </w:rPr>
        <w:t>;</w:t>
      </w:r>
    </w:p>
    <w:p w:rsidR="000374DE" w:rsidRPr="00DD1DF1" w:rsidRDefault="00E472F1" w:rsidP="00B07DF1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DD1DF1">
        <w:rPr>
          <w:sz w:val="30"/>
          <w:szCs w:val="30"/>
        </w:rPr>
        <w:t>соответстви</w:t>
      </w:r>
      <w:r w:rsidR="00DC32C2" w:rsidRPr="00DD1DF1">
        <w:rPr>
          <w:sz w:val="30"/>
          <w:szCs w:val="30"/>
        </w:rPr>
        <w:t>е</w:t>
      </w:r>
      <w:r w:rsidRPr="00DD1DF1">
        <w:rPr>
          <w:sz w:val="30"/>
          <w:szCs w:val="30"/>
        </w:rPr>
        <w:t xml:space="preserve"> требованиям, являющимся обязательными </w:t>
      </w:r>
      <w:r w:rsidR="00314A9F">
        <w:rPr>
          <w:sz w:val="30"/>
          <w:szCs w:val="30"/>
        </w:rPr>
        <w:br/>
      </w:r>
      <w:r w:rsidRPr="00DD1DF1">
        <w:rPr>
          <w:sz w:val="30"/>
          <w:szCs w:val="30"/>
        </w:rPr>
        <w:t xml:space="preserve">при утверждении кандидатуры арбитражного управляющего в деле </w:t>
      </w:r>
      <w:r w:rsidR="00314A9F">
        <w:rPr>
          <w:sz w:val="30"/>
          <w:szCs w:val="30"/>
        </w:rPr>
        <w:br/>
      </w:r>
      <w:r w:rsidRPr="00DD1DF1">
        <w:rPr>
          <w:sz w:val="30"/>
          <w:szCs w:val="30"/>
        </w:rPr>
        <w:t>о банкротстве финансовой организации</w:t>
      </w:r>
      <w:r w:rsidR="00DD4676" w:rsidRPr="00DD1DF1">
        <w:rPr>
          <w:sz w:val="30"/>
          <w:szCs w:val="30"/>
        </w:rPr>
        <w:t>, предусмотренным пунктом 1 статьи 183.25 настоящего Федерального закона,</w:t>
      </w:r>
      <w:r w:rsidRPr="00DD1DF1">
        <w:rPr>
          <w:sz w:val="30"/>
          <w:szCs w:val="30"/>
        </w:rPr>
        <w:t xml:space="preserve"> с указанием вида финансовой организации;</w:t>
      </w:r>
    </w:p>
    <w:p w:rsidR="00857353" w:rsidRPr="00430E26" w:rsidRDefault="000374DE" w:rsidP="00B07DF1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430E26">
        <w:rPr>
          <w:sz w:val="30"/>
          <w:szCs w:val="30"/>
        </w:rPr>
        <w:t xml:space="preserve">включение в список арбитражных управляющих, которые могут быть утверждены в делах о банкротстве должников, к которым применяется порядок выбора арбитражных управляющих в соответствии с пунктом </w:t>
      </w:r>
      <w:r w:rsidR="00A07282" w:rsidRPr="000B7F2F">
        <w:rPr>
          <w:sz w:val="30"/>
          <w:szCs w:val="30"/>
        </w:rPr>
        <w:t>1</w:t>
      </w:r>
      <w:r w:rsidR="00A07282">
        <w:rPr>
          <w:sz w:val="30"/>
          <w:szCs w:val="30"/>
        </w:rPr>
        <w:t>7</w:t>
      </w:r>
      <w:r w:rsidR="00A07282" w:rsidRPr="00430E26">
        <w:rPr>
          <w:sz w:val="30"/>
          <w:szCs w:val="30"/>
        </w:rPr>
        <w:t xml:space="preserve"> </w:t>
      </w:r>
      <w:r w:rsidRPr="00430E26">
        <w:rPr>
          <w:sz w:val="30"/>
          <w:szCs w:val="30"/>
        </w:rPr>
        <w:t>статьи 45 настоящего Федерального закона</w:t>
      </w:r>
      <w:r w:rsidR="00857353" w:rsidRPr="00430E26">
        <w:rPr>
          <w:sz w:val="30"/>
          <w:szCs w:val="30"/>
        </w:rPr>
        <w:t>;</w:t>
      </w:r>
    </w:p>
    <w:p w:rsidR="003544E1" w:rsidRPr="00DD1DF1" w:rsidRDefault="003544E1" w:rsidP="00B07DF1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DD1DF1">
        <w:rPr>
          <w:sz w:val="30"/>
          <w:szCs w:val="30"/>
        </w:rPr>
        <w:t xml:space="preserve">соответствие требованиям, являющимся обязательными </w:t>
      </w:r>
      <w:r w:rsidR="00314A9F">
        <w:rPr>
          <w:sz w:val="30"/>
          <w:szCs w:val="30"/>
        </w:rPr>
        <w:br/>
      </w:r>
      <w:r w:rsidRPr="00DD1DF1">
        <w:rPr>
          <w:sz w:val="30"/>
          <w:szCs w:val="30"/>
        </w:rPr>
        <w:t xml:space="preserve">при утверждении кандидатуры арбитражного управляющего в деле </w:t>
      </w:r>
      <w:r w:rsidR="00F1118D">
        <w:rPr>
          <w:sz w:val="30"/>
          <w:szCs w:val="30"/>
        </w:rPr>
        <w:br/>
      </w:r>
      <w:r w:rsidRPr="00DD1DF1">
        <w:rPr>
          <w:sz w:val="30"/>
          <w:szCs w:val="30"/>
        </w:rPr>
        <w:t xml:space="preserve">о банкротстве кредитной организации, не имевшей лицензии Банка России </w:t>
      </w:r>
      <w:r w:rsidR="004135EB">
        <w:rPr>
          <w:sz w:val="30"/>
          <w:szCs w:val="30"/>
        </w:rPr>
        <w:br/>
      </w:r>
      <w:r w:rsidRPr="00DD1DF1">
        <w:rPr>
          <w:sz w:val="30"/>
          <w:szCs w:val="30"/>
        </w:rPr>
        <w:t xml:space="preserve">на привлечение денежных средств физических лиц во вклады, предусмотренным пунктом 2 статьи </w:t>
      </w:r>
      <w:r w:rsidR="00910EAB" w:rsidRPr="00DD1DF1">
        <w:rPr>
          <w:sz w:val="30"/>
          <w:szCs w:val="30"/>
        </w:rPr>
        <w:t>189.77</w:t>
      </w:r>
      <w:r w:rsidRPr="00DD1DF1">
        <w:rPr>
          <w:sz w:val="30"/>
          <w:szCs w:val="30"/>
        </w:rPr>
        <w:t xml:space="preserve"> настоящего Федерального закона</w:t>
      </w:r>
      <w:r w:rsidR="00A07282">
        <w:rPr>
          <w:sz w:val="30"/>
          <w:szCs w:val="30"/>
        </w:rPr>
        <w:t>;</w:t>
      </w:r>
    </w:p>
    <w:p w:rsidR="00DD1DF1" w:rsidRPr="000B7F2F" w:rsidRDefault="00857353" w:rsidP="00B07DF1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DD1DF1">
        <w:rPr>
          <w:sz w:val="30"/>
          <w:szCs w:val="30"/>
        </w:rPr>
        <w:t xml:space="preserve">соответствие требованиям, являющимся обязательными </w:t>
      </w:r>
      <w:r w:rsidR="00F1118D">
        <w:rPr>
          <w:sz w:val="30"/>
          <w:szCs w:val="30"/>
        </w:rPr>
        <w:br/>
      </w:r>
      <w:r w:rsidRPr="00DD1DF1">
        <w:rPr>
          <w:sz w:val="30"/>
          <w:szCs w:val="30"/>
        </w:rPr>
        <w:t xml:space="preserve">при утверждении кандидатуры арбитражного управляющего в деле </w:t>
      </w:r>
      <w:r w:rsidR="00F1118D">
        <w:rPr>
          <w:sz w:val="30"/>
          <w:szCs w:val="30"/>
        </w:rPr>
        <w:br/>
      </w:r>
      <w:r w:rsidRPr="00DD1DF1">
        <w:rPr>
          <w:sz w:val="30"/>
          <w:szCs w:val="30"/>
        </w:rPr>
        <w:t xml:space="preserve">о банкротстве застройщика в соответствии с законодательством </w:t>
      </w:r>
      <w:r w:rsidR="00DB598E">
        <w:rPr>
          <w:sz w:val="30"/>
          <w:szCs w:val="30"/>
        </w:rPr>
        <w:br/>
      </w:r>
      <w:r w:rsidRPr="00DD1DF1">
        <w:rPr>
          <w:sz w:val="30"/>
          <w:szCs w:val="30"/>
        </w:rPr>
        <w:t xml:space="preserve">об участии в долевом строительстве многоквартирных домов и (или) иных объектов недвижимости, предусмотренным </w:t>
      </w:r>
      <w:r w:rsidR="003544E1" w:rsidRPr="00DD1DF1">
        <w:rPr>
          <w:sz w:val="30"/>
          <w:szCs w:val="30"/>
        </w:rPr>
        <w:t>пунктом 2</w:t>
      </w:r>
      <w:r w:rsidR="008B17D7">
        <w:rPr>
          <w:sz w:val="30"/>
          <w:szCs w:val="30"/>
        </w:rPr>
        <w:t>.1</w:t>
      </w:r>
      <w:r w:rsidR="003544E1" w:rsidRPr="00DD1DF1">
        <w:rPr>
          <w:sz w:val="30"/>
          <w:szCs w:val="30"/>
        </w:rPr>
        <w:t xml:space="preserve"> статьи </w:t>
      </w:r>
      <w:r w:rsidR="00910EAB" w:rsidRPr="00DD1DF1">
        <w:rPr>
          <w:sz w:val="30"/>
          <w:szCs w:val="30"/>
        </w:rPr>
        <w:t>201.1</w:t>
      </w:r>
      <w:r w:rsidRPr="00DD1DF1">
        <w:rPr>
          <w:sz w:val="30"/>
          <w:szCs w:val="30"/>
        </w:rPr>
        <w:t xml:space="preserve"> настоящего Федерального закона</w:t>
      </w:r>
      <w:r w:rsidR="00DD1DF1" w:rsidRPr="000B7F2F">
        <w:rPr>
          <w:sz w:val="30"/>
          <w:szCs w:val="30"/>
        </w:rPr>
        <w:t>;</w:t>
      </w:r>
    </w:p>
    <w:p w:rsidR="000374DE" w:rsidRPr="00DD1DF1" w:rsidRDefault="00DD1DF1" w:rsidP="00B07DF1">
      <w:pPr>
        <w:pStyle w:val="ad"/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0B7F2F">
        <w:rPr>
          <w:sz w:val="30"/>
          <w:szCs w:val="30"/>
        </w:rPr>
        <w:t>о привлечении арбитражного управляющего к уголовной ответственности за преступление в сфере экономики</w:t>
      </w:r>
      <w:r w:rsidR="00FF1FFC">
        <w:rPr>
          <w:sz w:val="30"/>
          <w:szCs w:val="30"/>
        </w:rPr>
        <w:t xml:space="preserve">, </w:t>
      </w:r>
      <w:r w:rsidRPr="000B7F2F">
        <w:rPr>
          <w:sz w:val="30"/>
          <w:szCs w:val="30"/>
        </w:rPr>
        <w:t>к административной ответственности за неправомерные действия при банкротстве.</w:t>
      </w:r>
    </w:p>
    <w:p w:rsidR="00E472F1" w:rsidRPr="0047531B" w:rsidRDefault="00720FBF" w:rsidP="00B07DF1">
      <w:pPr>
        <w:pStyle w:val="ad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47531B">
        <w:rPr>
          <w:sz w:val="30"/>
          <w:szCs w:val="30"/>
        </w:rPr>
        <w:t xml:space="preserve">Для целей </w:t>
      </w:r>
      <w:r w:rsidR="00712B62" w:rsidRPr="0047531B">
        <w:rPr>
          <w:sz w:val="30"/>
          <w:szCs w:val="30"/>
        </w:rPr>
        <w:t>ведения</w:t>
      </w:r>
      <w:r w:rsidRPr="0047531B">
        <w:rPr>
          <w:sz w:val="30"/>
          <w:szCs w:val="30"/>
        </w:rPr>
        <w:t xml:space="preserve"> Регистра в Единый федеральный реестр сведений о банкротстве </w:t>
      </w:r>
      <w:r w:rsidR="00E472F1" w:rsidRPr="0047531B">
        <w:rPr>
          <w:sz w:val="30"/>
          <w:szCs w:val="30"/>
        </w:rPr>
        <w:t>включ</w:t>
      </w:r>
      <w:r w:rsidR="00DC32C2" w:rsidRPr="0047531B">
        <w:rPr>
          <w:sz w:val="30"/>
          <w:szCs w:val="30"/>
        </w:rPr>
        <w:t>аются</w:t>
      </w:r>
      <w:r w:rsidR="00E472F1" w:rsidRPr="0047531B">
        <w:rPr>
          <w:sz w:val="30"/>
          <w:szCs w:val="30"/>
        </w:rPr>
        <w:t>:</w:t>
      </w:r>
    </w:p>
    <w:p w:rsidR="00C715DA" w:rsidRDefault="00C715DA" w:rsidP="00B07DF1">
      <w:pPr>
        <w:pStyle w:val="ad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C715DA">
        <w:rPr>
          <w:sz w:val="30"/>
          <w:szCs w:val="30"/>
        </w:rPr>
        <w:t>саморегулируемой организацией арбитражных управляющих</w:t>
      </w:r>
      <w:r w:rsidR="00806586">
        <w:rPr>
          <w:sz w:val="30"/>
          <w:szCs w:val="30"/>
        </w:rPr>
        <w:t xml:space="preserve"> сведения, предусмотренные</w:t>
      </w:r>
      <w:r>
        <w:rPr>
          <w:sz w:val="30"/>
          <w:szCs w:val="30"/>
        </w:rPr>
        <w:t>:</w:t>
      </w:r>
    </w:p>
    <w:p w:rsidR="00900297" w:rsidRDefault="00900297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B30068">
        <w:rPr>
          <w:sz w:val="30"/>
          <w:szCs w:val="30"/>
        </w:rPr>
        <w:t>подпунктами 1</w:t>
      </w:r>
      <w:r w:rsidR="00746CE6" w:rsidRPr="00B30068">
        <w:rPr>
          <w:sz w:val="30"/>
          <w:szCs w:val="30"/>
        </w:rPr>
        <w:t xml:space="preserve">, </w:t>
      </w:r>
      <w:r w:rsidR="00BE0935">
        <w:rPr>
          <w:sz w:val="30"/>
          <w:szCs w:val="30"/>
        </w:rPr>
        <w:t>3-</w:t>
      </w:r>
      <w:r w:rsidR="00390EC3" w:rsidRPr="00B30068">
        <w:rPr>
          <w:sz w:val="30"/>
          <w:szCs w:val="30"/>
        </w:rPr>
        <w:t xml:space="preserve">7, </w:t>
      </w:r>
      <w:r w:rsidR="00BE0935">
        <w:rPr>
          <w:sz w:val="30"/>
          <w:szCs w:val="30"/>
        </w:rPr>
        <w:t>9</w:t>
      </w:r>
      <w:r w:rsidR="00E20B03" w:rsidRPr="00B30068">
        <w:rPr>
          <w:sz w:val="30"/>
          <w:szCs w:val="30"/>
        </w:rPr>
        <w:t xml:space="preserve"> </w:t>
      </w:r>
      <w:r w:rsidR="003544E1" w:rsidRPr="00B30068">
        <w:rPr>
          <w:sz w:val="30"/>
          <w:szCs w:val="30"/>
        </w:rPr>
        <w:t xml:space="preserve">и </w:t>
      </w:r>
      <w:r w:rsidR="00E20B03" w:rsidRPr="00B30068">
        <w:rPr>
          <w:sz w:val="30"/>
          <w:szCs w:val="30"/>
        </w:rPr>
        <w:t>1</w:t>
      </w:r>
      <w:r w:rsidR="00BE0935">
        <w:rPr>
          <w:sz w:val="30"/>
          <w:szCs w:val="30"/>
        </w:rPr>
        <w:t>0</w:t>
      </w:r>
      <w:r w:rsidR="00E20B03" w:rsidRPr="00B30068">
        <w:rPr>
          <w:sz w:val="30"/>
          <w:szCs w:val="30"/>
        </w:rPr>
        <w:t xml:space="preserve"> </w:t>
      </w:r>
      <w:r w:rsidRPr="00B30068">
        <w:rPr>
          <w:sz w:val="30"/>
          <w:szCs w:val="30"/>
        </w:rPr>
        <w:t xml:space="preserve">пункта 2 настоящей статьи </w:t>
      </w:r>
      <w:r w:rsidR="00BE0935">
        <w:rPr>
          <w:sz w:val="30"/>
          <w:szCs w:val="30"/>
        </w:rPr>
        <w:t>–</w:t>
      </w:r>
      <w:r w:rsidR="00A07282">
        <w:rPr>
          <w:sz w:val="30"/>
          <w:szCs w:val="30"/>
        </w:rPr>
        <w:t xml:space="preserve"> </w:t>
      </w:r>
      <w:r w:rsidRPr="00B30068">
        <w:rPr>
          <w:sz w:val="30"/>
          <w:szCs w:val="30"/>
        </w:rPr>
        <w:t>в течение трех рабочих дней со дня при</w:t>
      </w:r>
      <w:r w:rsidR="00DD4676" w:rsidRPr="00B30068">
        <w:rPr>
          <w:sz w:val="30"/>
          <w:szCs w:val="30"/>
        </w:rPr>
        <w:t xml:space="preserve">нятия лица </w:t>
      </w:r>
      <w:r w:rsidRPr="00B30068">
        <w:rPr>
          <w:sz w:val="30"/>
          <w:szCs w:val="30"/>
        </w:rPr>
        <w:t>в члены этой организации</w:t>
      </w:r>
      <w:r w:rsidR="00390EC3" w:rsidRPr="00B30068">
        <w:rPr>
          <w:sz w:val="30"/>
          <w:szCs w:val="30"/>
        </w:rPr>
        <w:t xml:space="preserve">, а также в течение трех рабочих дней </w:t>
      </w:r>
      <w:r w:rsidR="00B30068" w:rsidRPr="00B30068">
        <w:rPr>
          <w:sz w:val="30"/>
          <w:szCs w:val="30"/>
        </w:rPr>
        <w:t>со дня, когда она узнала или должна была узнать</w:t>
      </w:r>
      <w:r w:rsidR="00B30068">
        <w:rPr>
          <w:sz w:val="30"/>
          <w:szCs w:val="30"/>
        </w:rPr>
        <w:t xml:space="preserve"> </w:t>
      </w:r>
      <w:r w:rsidR="00314A9F">
        <w:rPr>
          <w:sz w:val="30"/>
          <w:szCs w:val="30"/>
        </w:rPr>
        <w:br/>
      </w:r>
      <w:r w:rsidR="00B30068">
        <w:rPr>
          <w:sz w:val="30"/>
          <w:szCs w:val="30"/>
        </w:rPr>
        <w:t>об о</w:t>
      </w:r>
      <w:r w:rsidR="00390EC3">
        <w:rPr>
          <w:sz w:val="30"/>
          <w:szCs w:val="30"/>
        </w:rPr>
        <w:t>бстоятельств</w:t>
      </w:r>
      <w:r w:rsidR="00B30068">
        <w:rPr>
          <w:sz w:val="30"/>
          <w:szCs w:val="30"/>
        </w:rPr>
        <w:t>ах</w:t>
      </w:r>
      <w:r w:rsidR="00390EC3">
        <w:rPr>
          <w:sz w:val="30"/>
          <w:szCs w:val="30"/>
        </w:rPr>
        <w:t xml:space="preserve">, </w:t>
      </w:r>
      <w:r w:rsidR="00B30068">
        <w:rPr>
          <w:sz w:val="30"/>
          <w:szCs w:val="30"/>
        </w:rPr>
        <w:t xml:space="preserve">являющихся основанием для </w:t>
      </w:r>
      <w:r w:rsidR="00390EC3">
        <w:rPr>
          <w:sz w:val="30"/>
          <w:szCs w:val="30"/>
        </w:rPr>
        <w:t>изменения соответствующих сведений</w:t>
      </w:r>
      <w:r w:rsidR="00A421ED" w:rsidRPr="0047531B">
        <w:rPr>
          <w:sz w:val="30"/>
          <w:szCs w:val="30"/>
        </w:rPr>
        <w:t>;</w:t>
      </w:r>
    </w:p>
    <w:p w:rsidR="00806586" w:rsidRPr="00806586" w:rsidRDefault="00806586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пунктом 1</w:t>
      </w:r>
      <w:r w:rsidR="00C34784">
        <w:rPr>
          <w:sz w:val="30"/>
          <w:szCs w:val="30"/>
        </w:rPr>
        <w:t>1</w:t>
      </w:r>
      <w:r>
        <w:rPr>
          <w:sz w:val="30"/>
          <w:szCs w:val="30"/>
        </w:rPr>
        <w:t xml:space="preserve"> статьи 44.2 – в течение трех рабочих дней со дня п</w:t>
      </w:r>
      <w:r w:rsidRPr="00806586">
        <w:rPr>
          <w:sz w:val="30"/>
          <w:szCs w:val="30"/>
        </w:rPr>
        <w:t>рин</w:t>
      </w:r>
      <w:r>
        <w:rPr>
          <w:sz w:val="30"/>
          <w:szCs w:val="30"/>
        </w:rPr>
        <w:t>ятия решения</w:t>
      </w:r>
      <w:r w:rsidRPr="00806586">
        <w:rPr>
          <w:sz w:val="30"/>
          <w:szCs w:val="30"/>
        </w:rPr>
        <w:t xml:space="preserve"> общим собранием членов саморегулируемой орга</w:t>
      </w:r>
      <w:r>
        <w:rPr>
          <w:sz w:val="30"/>
          <w:szCs w:val="30"/>
        </w:rPr>
        <w:t>низации арбитражных управляющих;</w:t>
      </w:r>
    </w:p>
    <w:p w:rsidR="00250995" w:rsidRPr="00323B92" w:rsidRDefault="000B7F2F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323B92">
        <w:rPr>
          <w:sz w:val="30"/>
          <w:szCs w:val="30"/>
        </w:rPr>
        <w:t xml:space="preserve">подпунктом </w:t>
      </w:r>
      <w:r w:rsidR="00DD1DF1" w:rsidRPr="00323B92">
        <w:rPr>
          <w:sz w:val="30"/>
          <w:szCs w:val="30"/>
        </w:rPr>
        <w:t>11</w:t>
      </w:r>
      <w:r w:rsidR="0014014E" w:rsidRPr="00323B92">
        <w:rPr>
          <w:sz w:val="30"/>
          <w:szCs w:val="30"/>
        </w:rPr>
        <w:t xml:space="preserve"> </w:t>
      </w:r>
      <w:r w:rsidRPr="00323B92">
        <w:rPr>
          <w:sz w:val="30"/>
          <w:szCs w:val="30"/>
        </w:rPr>
        <w:t>пункта 2</w:t>
      </w:r>
      <w:r w:rsidR="00DD1DF1" w:rsidRPr="00323B92">
        <w:rPr>
          <w:sz w:val="30"/>
          <w:szCs w:val="30"/>
        </w:rPr>
        <w:t xml:space="preserve"> настоящей статьи –</w:t>
      </w:r>
      <w:r w:rsidR="00250995" w:rsidRPr="00323B92">
        <w:rPr>
          <w:sz w:val="30"/>
          <w:szCs w:val="30"/>
        </w:rPr>
        <w:t xml:space="preserve"> </w:t>
      </w:r>
      <w:r w:rsidR="000374DE" w:rsidRPr="00323B92">
        <w:rPr>
          <w:sz w:val="30"/>
          <w:szCs w:val="30"/>
        </w:rPr>
        <w:t xml:space="preserve">саморегулируемой организацией арбитражных управляющих </w:t>
      </w:r>
      <w:r w:rsidR="00250995" w:rsidRPr="00323B92">
        <w:rPr>
          <w:sz w:val="30"/>
          <w:szCs w:val="30"/>
        </w:rPr>
        <w:t xml:space="preserve">в течение трех рабочих дней со дня, когда она узнала или должна была узнать </w:t>
      </w:r>
      <w:r w:rsidR="00FF1FFC" w:rsidRPr="00323B92">
        <w:rPr>
          <w:sz w:val="30"/>
          <w:szCs w:val="30"/>
        </w:rPr>
        <w:t>о вынесении или об отмене соответствующих судебных актов</w:t>
      </w:r>
      <w:r w:rsidR="00250995" w:rsidRPr="00323B92">
        <w:rPr>
          <w:sz w:val="30"/>
          <w:szCs w:val="30"/>
        </w:rPr>
        <w:t>;</w:t>
      </w:r>
    </w:p>
    <w:p w:rsidR="00276F26" w:rsidRPr="0047531B" w:rsidRDefault="00806586" w:rsidP="00B07DF1">
      <w:pPr>
        <w:pStyle w:val="ad"/>
        <w:numPr>
          <w:ilvl w:val="0"/>
          <w:numId w:val="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47531B">
        <w:rPr>
          <w:sz w:val="30"/>
          <w:szCs w:val="30"/>
        </w:rPr>
        <w:t>органом по контролю (надзору)</w:t>
      </w:r>
      <w:r>
        <w:rPr>
          <w:sz w:val="30"/>
          <w:szCs w:val="30"/>
        </w:rPr>
        <w:t xml:space="preserve"> сведения,</w:t>
      </w:r>
      <w:r w:rsidRPr="0047531B">
        <w:rPr>
          <w:sz w:val="30"/>
          <w:szCs w:val="30"/>
        </w:rPr>
        <w:t xml:space="preserve"> </w:t>
      </w:r>
      <w:r w:rsidR="006004D0" w:rsidRPr="0047531B">
        <w:rPr>
          <w:sz w:val="30"/>
          <w:szCs w:val="30"/>
        </w:rPr>
        <w:t xml:space="preserve">предусмотренные </w:t>
      </w:r>
      <w:r w:rsidR="00BE0935" w:rsidRPr="0047531B">
        <w:rPr>
          <w:sz w:val="30"/>
          <w:szCs w:val="30"/>
        </w:rPr>
        <w:t>подпункт</w:t>
      </w:r>
      <w:r w:rsidR="00BE0935">
        <w:rPr>
          <w:sz w:val="30"/>
          <w:szCs w:val="30"/>
        </w:rPr>
        <w:t>ом</w:t>
      </w:r>
      <w:r w:rsidR="00BE0935" w:rsidRPr="0047531B">
        <w:rPr>
          <w:sz w:val="30"/>
          <w:szCs w:val="30"/>
        </w:rPr>
        <w:t xml:space="preserve"> </w:t>
      </w:r>
      <w:r w:rsidR="00BE0935">
        <w:rPr>
          <w:sz w:val="30"/>
          <w:szCs w:val="30"/>
        </w:rPr>
        <w:t>8</w:t>
      </w:r>
      <w:r w:rsidR="000B7F2F">
        <w:rPr>
          <w:sz w:val="30"/>
          <w:szCs w:val="30"/>
        </w:rPr>
        <w:t xml:space="preserve"> пункта 2</w:t>
      </w:r>
      <w:r w:rsidR="00DD4676" w:rsidRPr="0047531B">
        <w:rPr>
          <w:sz w:val="30"/>
          <w:szCs w:val="30"/>
        </w:rPr>
        <w:t xml:space="preserve"> настоящей статьи - в течение трех рабочих дней со дня получения таких сведений</w:t>
      </w:r>
      <w:r w:rsidR="00D0193F" w:rsidRPr="0047531B">
        <w:rPr>
          <w:sz w:val="30"/>
          <w:szCs w:val="30"/>
        </w:rPr>
        <w:t>.</w:t>
      </w:r>
    </w:p>
    <w:p w:rsidR="00F054AE" w:rsidRPr="0047531B" w:rsidRDefault="00B67083" w:rsidP="00B07DF1">
      <w:pPr>
        <w:pStyle w:val="ad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47531B">
        <w:rPr>
          <w:sz w:val="30"/>
          <w:szCs w:val="30"/>
        </w:rPr>
        <w:t>Оператор Единого федерального реестра сведений о банкротстве</w:t>
      </w:r>
      <w:r w:rsidR="00D0193F" w:rsidRPr="0047531B">
        <w:rPr>
          <w:sz w:val="30"/>
          <w:szCs w:val="30"/>
        </w:rPr>
        <w:t xml:space="preserve"> </w:t>
      </w:r>
      <w:r w:rsidR="000374DE" w:rsidRPr="0047531B">
        <w:rPr>
          <w:sz w:val="30"/>
          <w:szCs w:val="30"/>
        </w:rPr>
        <w:t xml:space="preserve">обеспечивает </w:t>
      </w:r>
      <w:r w:rsidR="00D0193F" w:rsidRPr="0047531B">
        <w:rPr>
          <w:sz w:val="30"/>
          <w:szCs w:val="30"/>
        </w:rPr>
        <w:t>включе</w:t>
      </w:r>
      <w:r w:rsidR="000374DE" w:rsidRPr="0047531B">
        <w:rPr>
          <w:sz w:val="30"/>
          <w:szCs w:val="30"/>
        </w:rPr>
        <w:t>ние</w:t>
      </w:r>
      <w:r w:rsidR="00D0193F" w:rsidRPr="0047531B">
        <w:rPr>
          <w:sz w:val="30"/>
          <w:szCs w:val="30"/>
        </w:rPr>
        <w:t xml:space="preserve"> </w:t>
      </w:r>
      <w:r w:rsidR="00F054AE" w:rsidRPr="0047531B">
        <w:rPr>
          <w:sz w:val="30"/>
          <w:szCs w:val="30"/>
        </w:rPr>
        <w:t xml:space="preserve">в Регистр </w:t>
      </w:r>
      <w:r w:rsidR="00D0193F" w:rsidRPr="0047531B">
        <w:rPr>
          <w:sz w:val="30"/>
          <w:szCs w:val="30"/>
        </w:rPr>
        <w:t>сведени</w:t>
      </w:r>
      <w:r w:rsidR="000374DE" w:rsidRPr="0047531B">
        <w:rPr>
          <w:sz w:val="30"/>
          <w:szCs w:val="30"/>
        </w:rPr>
        <w:t>й, предусмотренных</w:t>
      </w:r>
      <w:r w:rsidR="00F054AE" w:rsidRPr="0047531B">
        <w:rPr>
          <w:sz w:val="30"/>
          <w:szCs w:val="30"/>
        </w:rPr>
        <w:t>:</w:t>
      </w:r>
    </w:p>
    <w:p w:rsidR="00D0193F" w:rsidRPr="0047531B" w:rsidRDefault="00F054AE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47531B">
        <w:rPr>
          <w:sz w:val="30"/>
          <w:szCs w:val="30"/>
        </w:rPr>
        <w:t>1)</w:t>
      </w:r>
      <w:r w:rsidR="00D0193F" w:rsidRPr="0047531B">
        <w:rPr>
          <w:sz w:val="30"/>
          <w:szCs w:val="30"/>
        </w:rPr>
        <w:t xml:space="preserve"> </w:t>
      </w:r>
      <w:r w:rsidRPr="0047531B">
        <w:rPr>
          <w:sz w:val="30"/>
          <w:szCs w:val="30"/>
        </w:rPr>
        <w:t xml:space="preserve">подпунктами 1, </w:t>
      </w:r>
      <w:r w:rsidR="00DD1DF1">
        <w:rPr>
          <w:sz w:val="30"/>
          <w:szCs w:val="30"/>
        </w:rPr>
        <w:t>3-7, 9-11</w:t>
      </w:r>
      <w:r w:rsidR="00746CE6" w:rsidRPr="0047531B">
        <w:rPr>
          <w:sz w:val="30"/>
          <w:szCs w:val="30"/>
        </w:rPr>
        <w:t xml:space="preserve"> </w:t>
      </w:r>
      <w:r w:rsidRPr="0047531B">
        <w:rPr>
          <w:sz w:val="30"/>
          <w:szCs w:val="30"/>
        </w:rPr>
        <w:t xml:space="preserve">пункта 2 настоящей статьи </w:t>
      </w:r>
      <w:r w:rsidR="00DD1DF1">
        <w:rPr>
          <w:sz w:val="30"/>
          <w:szCs w:val="30"/>
        </w:rPr>
        <w:t>–</w:t>
      </w:r>
      <w:r w:rsidRPr="0047531B">
        <w:rPr>
          <w:sz w:val="30"/>
          <w:szCs w:val="30"/>
        </w:rPr>
        <w:t xml:space="preserve"> </w:t>
      </w:r>
      <w:r w:rsidR="00D0193F" w:rsidRPr="0047531B">
        <w:rPr>
          <w:sz w:val="30"/>
          <w:szCs w:val="30"/>
        </w:rPr>
        <w:t xml:space="preserve">не позднее одного рабочего дня со дня их включения в Единый федеральный реестр сведений </w:t>
      </w:r>
      <w:r w:rsidR="00314A9F">
        <w:rPr>
          <w:sz w:val="30"/>
          <w:szCs w:val="30"/>
        </w:rPr>
        <w:br/>
      </w:r>
      <w:r w:rsidR="00D0193F" w:rsidRPr="0047531B">
        <w:rPr>
          <w:sz w:val="30"/>
          <w:szCs w:val="30"/>
        </w:rPr>
        <w:t>о банкротс</w:t>
      </w:r>
      <w:r w:rsidRPr="0047531B">
        <w:rPr>
          <w:sz w:val="30"/>
          <w:szCs w:val="30"/>
        </w:rPr>
        <w:t>тве;</w:t>
      </w:r>
    </w:p>
    <w:p w:rsidR="003956A3" w:rsidRPr="0047531B" w:rsidRDefault="00F054AE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47531B">
        <w:rPr>
          <w:sz w:val="30"/>
          <w:szCs w:val="30"/>
        </w:rPr>
        <w:t xml:space="preserve">2) </w:t>
      </w:r>
      <w:r w:rsidR="00DD1DF1" w:rsidRPr="0047531B">
        <w:rPr>
          <w:sz w:val="30"/>
          <w:szCs w:val="30"/>
        </w:rPr>
        <w:t>подпункт</w:t>
      </w:r>
      <w:r w:rsidR="00DD1DF1">
        <w:rPr>
          <w:sz w:val="30"/>
          <w:szCs w:val="30"/>
        </w:rPr>
        <w:t>ом 2</w:t>
      </w:r>
      <w:r w:rsidRPr="0047531B">
        <w:rPr>
          <w:sz w:val="30"/>
          <w:szCs w:val="30"/>
        </w:rPr>
        <w:t xml:space="preserve"> пункта 2 настоящей статьи - </w:t>
      </w:r>
      <w:r w:rsidR="00873B93">
        <w:rPr>
          <w:sz w:val="30"/>
          <w:szCs w:val="30"/>
        </w:rPr>
        <w:t>ежегодно</w:t>
      </w:r>
      <w:r w:rsidR="0014014E">
        <w:rPr>
          <w:sz w:val="30"/>
          <w:szCs w:val="30"/>
        </w:rPr>
        <w:t>,</w:t>
      </w:r>
      <w:r w:rsidR="00D0193F" w:rsidRPr="0047531B">
        <w:rPr>
          <w:sz w:val="30"/>
          <w:szCs w:val="30"/>
        </w:rPr>
        <w:t xml:space="preserve"> </w:t>
      </w:r>
      <w:r w:rsidR="000B7F2F">
        <w:rPr>
          <w:sz w:val="30"/>
          <w:szCs w:val="30"/>
        </w:rPr>
        <w:t xml:space="preserve">по </w:t>
      </w:r>
      <w:r w:rsidR="0003485C" w:rsidRPr="0047531B">
        <w:rPr>
          <w:sz w:val="30"/>
          <w:szCs w:val="30"/>
        </w:rPr>
        <w:t>результатам расче</w:t>
      </w:r>
      <w:r w:rsidRPr="0047531B">
        <w:rPr>
          <w:sz w:val="30"/>
          <w:szCs w:val="30"/>
        </w:rPr>
        <w:t>та, произведе</w:t>
      </w:r>
      <w:r w:rsidR="003956A3" w:rsidRPr="0047531B">
        <w:rPr>
          <w:sz w:val="30"/>
          <w:szCs w:val="30"/>
        </w:rPr>
        <w:t>н</w:t>
      </w:r>
      <w:r w:rsidRPr="0047531B">
        <w:rPr>
          <w:sz w:val="30"/>
          <w:szCs w:val="30"/>
        </w:rPr>
        <w:t>ного им</w:t>
      </w:r>
      <w:r w:rsidR="003956A3" w:rsidRPr="0047531B">
        <w:rPr>
          <w:sz w:val="30"/>
          <w:szCs w:val="30"/>
        </w:rPr>
        <w:t xml:space="preserve"> </w:t>
      </w:r>
      <w:r w:rsidRPr="0047531B">
        <w:rPr>
          <w:sz w:val="30"/>
          <w:szCs w:val="30"/>
        </w:rPr>
        <w:t xml:space="preserve">на </w:t>
      </w:r>
      <w:r w:rsidR="003956A3" w:rsidRPr="0047531B">
        <w:rPr>
          <w:sz w:val="30"/>
          <w:szCs w:val="30"/>
        </w:rPr>
        <w:t xml:space="preserve">основании </w:t>
      </w:r>
      <w:r w:rsidR="00177FD1" w:rsidRPr="0047531B">
        <w:rPr>
          <w:sz w:val="30"/>
          <w:szCs w:val="30"/>
        </w:rPr>
        <w:t>сведений</w:t>
      </w:r>
      <w:r w:rsidR="003956A3" w:rsidRPr="0047531B">
        <w:rPr>
          <w:sz w:val="30"/>
          <w:szCs w:val="30"/>
        </w:rPr>
        <w:t xml:space="preserve">, включенных в </w:t>
      </w:r>
      <w:r w:rsidRPr="0047531B">
        <w:rPr>
          <w:sz w:val="30"/>
          <w:szCs w:val="30"/>
        </w:rPr>
        <w:t xml:space="preserve">Единый федеральный реестр сведений о банкротстве </w:t>
      </w:r>
      <w:r w:rsidR="002A5678" w:rsidRPr="0047531B">
        <w:rPr>
          <w:sz w:val="30"/>
          <w:szCs w:val="30"/>
        </w:rPr>
        <w:t xml:space="preserve">в течение </w:t>
      </w:r>
      <w:r w:rsidR="009472DF">
        <w:rPr>
          <w:sz w:val="30"/>
          <w:szCs w:val="30"/>
        </w:rPr>
        <w:t>трехлетнего периода, предшествующего текущему году</w:t>
      </w:r>
      <w:r w:rsidR="00873B93" w:rsidRPr="0047531B">
        <w:rPr>
          <w:sz w:val="30"/>
          <w:szCs w:val="30"/>
        </w:rPr>
        <w:t xml:space="preserve"> </w:t>
      </w:r>
      <w:r w:rsidR="00395548" w:rsidRPr="0047531B">
        <w:rPr>
          <w:sz w:val="30"/>
          <w:szCs w:val="30"/>
        </w:rPr>
        <w:t>(</w:t>
      </w:r>
      <w:r w:rsidR="000C32AF">
        <w:rPr>
          <w:sz w:val="30"/>
          <w:szCs w:val="30"/>
        </w:rPr>
        <w:t>далее в целях настоящей статьи</w:t>
      </w:r>
      <w:r w:rsidR="00395548" w:rsidRPr="0047531B">
        <w:rPr>
          <w:sz w:val="30"/>
          <w:szCs w:val="30"/>
        </w:rPr>
        <w:t xml:space="preserve"> – расчетный </w:t>
      </w:r>
      <w:r w:rsidR="009472DF">
        <w:rPr>
          <w:sz w:val="30"/>
          <w:szCs w:val="30"/>
        </w:rPr>
        <w:t>период, результаты предварительного расчета баллов</w:t>
      </w:r>
      <w:r w:rsidR="00395548" w:rsidRPr="0047531B">
        <w:rPr>
          <w:sz w:val="30"/>
          <w:szCs w:val="30"/>
        </w:rPr>
        <w:t>)</w:t>
      </w:r>
      <w:r w:rsidR="003956A3" w:rsidRPr="0047531B">
        <w:rPr>
          <w:sz w:val="30"/>
          <w:szCs w:val="30"/>
        </w:rPr>
        <w:t xml:space="preserve">, </w:t>
      </w:r>
      <w:r w:rsidR="00EA4CED" w:rsidRPr="0047531B">
        <w:rPr>
          <w:sz w:val="30"/>
          <w:szCs w:val="30"/>
        </w:rPr>
        <w:t>не позднее</w:t>
      </w:r>
      <w:r w:rsidR="00D0193F" w:rsidRPr="0047531B">
        <w:rPr>
          <w:sz w:val="30"/>
          <w:szCs w:val="30"/>
        </w:rPr>
        <w:t xml:space="preserve"> </w:t>
      </w:r>
      <w:r w:rsidR="00A054E7">
        <w:rPr>
          <w:sz w:val="30"/>
          <w:szCs w:val="30"/>
        </w:rPr>
        <w:t>десяти</w:t>
      </w:r>
      <w:r w:rsidR="00873B93" w:rsidRPr="0047531B">
        <w:rPr>
          <w:sz w:val="30"/>
          <w:szCs w:val="30"/>
        </w:rPr>
        <w:t xml:space="preserve"> </w:t>
      </w:r>
      <w:r w:rsidR="00D0193F" w:rsidRPr="0047531B">
        <w:rPr>
          <w:sz w:val="30"/>
          <w:szCs w:val="30"/>
        </w:rPr>
        <w:t xml:space="preserve">первых рабочих дней </w:t>
      </w:r>
      <w:r w:rsidR="004853A4">
        <w:rPr>
          <w:sz w:val="30"/>
          <w:szCs w:val="30"/>
        </w:rPr>
        <w:t xml:space="preserve">текущего </w:t>
      </w:r>
      <w:r w:rsidR="005614EB">
        <w:rPr>
          <w:sz w:val="30"/>
          <w:szCs w:val="30"/>
        </w:rPr>
        <w:t>года</w:t>
      </w:r>
      <w:r w:rsidR="003956A3" w:rsidRPr="0047531B">
        <w:rPr>
          <w:sz w:val="30"/>
          <w:szCs w:val="30"/>
        </w:rPr>
        <w:t>.</w:t>
      </w:r>
    </w:p>
    <w:p w:rsidR="004B727C" w:rsidRDefault="004B727C" w:rsidP="00B07DF1">
      <w:pPr>
        <w:pStyle w:val="ad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B716E6">
        <w:rPr>
          <w:sz w:val="30"/>
          <w:szCs w:val="30"/>
        </w:rPr>
        <w:t xml:space="preserve">При включении в Регистр сведений об арбитражном управляющем, который ранее не был включен в Регистр, </w:t>
      </w:r>
      <w:r w:rsidR="004853A4">
        <w:rPr>
          <w:sz w:val="30"/>
          <w:szCs w:val="30"/>
        </w:rPr>
        <w:t xml:space="preserve">и который стал членом саморегулируемой организации, сведения о которой включены в Регистр </w:t>
      </w:r>
      <w:r w:rsidRPr="00B716E6">
        <w:rPr>
          <w:sz w:val="30"/>
          <w:szCs w:val="30"/>
        </w:rPr>
        <w:t xml:space="preserve">ему присваиваются баллы в размере </w:t>
      </w:r>
      <w:r w:rsidR="005614EB">
        <w:rPr>
          <w:sz w:val="30"/>
          <w:szCs w:val="30"/>
        </w:rPr>
        <w:t xml:space="preserve">двадцати пяти процентов </w:t>
      </w:r>
      <w:r w:rsidRPr="00B716E6">
        <w:rPr>
          <w:sz w:val="30"/>
          <w:szCs w:val="30"/>
        </w:rPr>
        <w:t xml:space="preserve">среднего балла арбитражных управляющих саморегулируемой организации, членом которой он </w:t>
      </w:r>
      <w:r w:rsidR="00177FD1" w:rsidRPr="00B716E6">
        <w:rPr>
          <w:sz w:val="30"/>
          <w:szCs w:val="30"/>
        </w:rPr>
        <w:t>стал</w:t>
      </w:r>
      <w:r w:rsidRPr="00B716E6">
        <w:rPr>
          <w:sz w:val="30"/>
          <w:szCs w:val="30"/>
        </w:rPr>
        <w:t>.</w:t>
      </w:r>
    </w:p>
    <w:p w:rsidR="004853A4" w:rsidRPr="004853A4" w:rsidRDefault="004853A4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4853A4">
        <w:rPr>
          <w:sz w:val="30"/>
          <w:szCs w:val="30"/>
        </w:rPr>
        <w:t>При включении в Регистр сведений об арбитражном управляющем, который ранее был включен в Регистр, ему восстанавливаются баллы на дату его исключения из Регистра.</w:t>
      </w:r>
    </w:p>
    <w:p w:rsidR="001D4C24" w:rsidRPr="0078377D" w:rsidRDefault="001D4C24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B716E6">
        <w:rPr>
          <w:sz w:val="30"/>
          <w:szCs w:val="30"/>
        </w:rPr>
        <w:t xml:space="preserve">При </w:t>
      </w:r>
      <w:r w:rsidR="00F358B4" w:rsidRPr="0078377D">
        <w:rPr>
          <w:rFonts w:eastAsia="Calibri"/>
          <w:sz w:val="30"/>
          <w:szCs w:val="30"/>
          <w:lang w:eastAsia="en-US"/>
        </w:rPr>
        <w:t>включении</w:t>
      </w:r>
      <w:r w:rsidR="00080B06" w:rsidRPr="0078377D">
        <w:rPr>
          <w:rFonts w:eastAsia="Calibri"/>
          <w:sz w:val="30"/>
          <w:szCs w:val="30"/>
          <w:lang w:eastAsia="en-US"/>
        </w:rPr>
        <w:t xml:space="preserve"> в единый государственный реестр саморегулируемых организаций арбитражных управляющих</w:t>
      </w:r>
      <w:r w:rsidR="00080B06" w:rsidRPr="0078377D">
        <w:rPr>
          <w:sz w:val="30"/>
          <w:szCs w:val="30"/>
        </w:rPr>
        <w:t xml:space="preserve"> сведений </w:t>
      </w:r>
      <w:r w:rsidR="00080B06" w:rsidRPr="0047531B">
        <w:rPr>
          <w:sz w:val="30"/>
          <w:szCs w:val="30"/>
        </w:rPr>
        <w:t xml:space="preserve">о новой некоммерческой организации </w:t>
      </w:r>
      <w:r w:rsidRPr="0047531B">
        <w:rPr>
          <w:sz w:val="30"/>
          <w:szCs w:val="30"/>
        </w:rPr>
        <w:t>ее первоначальным членам</w:t>
      </w:r>
      <w:r w:rsidR="00FB393A" w:rsidRPr="0047531B">
        <w:rPr>
          <w:sz w:val="30"/>
          <w:szCs w:val="30"/>
        </w:rPr>
        <w:t xml:space="preserve">, </w:t>
      </w:r>
      <w:r w:rsidR="008022D4">
        <w:rPr>
          <w:sz w:val="30"/>
          <w:szCs w:val="30"/>
        </w:rPr>
        <w:t xml:space="preserve">которые не были включены в </w:t>
      </w:r>
      <w:r w:rsidR="00636491">
        <w:rPr>
          <w:sz w:val="30"/>
          <w:szCs w:val="30"/>
        </w:rPr>
        <w:t>Регистр и не имеют</w:t>
      </w:r>
      <w:r w:rsidR="00FB393A" w:rsidRPr="0047531B">
        <w:rPr>
          <w:sz w:val="30"/>
          <w:szCs w:val="30"/>
        </w:rPr>
        <w:t xml:space="preserve"> баллов,</w:t>
      </w:r>
      <w:r w:rsidRPr="0047531B">
        <w:rPr>
          <w:sz w:val="30"/>
          <w:szCs w:val="30"/>
        </w:rPr>
        <w:t xml:space="preserve"> </w:t>
      </w:r>
      <w:r w:rsidR="005614EB" w:rsidRPr="0047531B">
        <w:rPr>
          <w:sz w:val="30"/>
          <w:szCs w:val="30"/>
        </w:rPr>
        <w:t>присваи</w:t>
      </w:r>
      <w:r w:rsidR="005614EB">
        <w:rPr>
          <w:sz w:val="30"/>
          <w:szCs w:val="30"/>
        </w:rPr>
        <w:t>ваются баллы в размере двадцати пяти процентов</w:t>
      </w:r>
      <w:r w:rsidR="005614EB" w:rsidRPr="0047531B">
        <w:rPr>
          <w:sz w:val="30"/>
          <w:szCs w:val="30"/>
        </w:rPr>
        <w:t xml:space="preserve"> средн</w:t>
      </w:r>
      <w:r w:rsidR="005614EB">
        <w:rPr>
          <w:sz w:val="30"/>
          <w:szCs w:val="30"/>
        </w:rPr>
        <w:t>его</w:t>
      </w:r>
      <w:r w:rsidR="005614EB" w:rsidRPr="0047531B">
        <w:rPr>
          <w:sz w:val="30"/>
          <w:szCs w:val="30"/>
        </w:rPr>
        <w:t xml:space="preserve"> </w:t>
      </w:r>
      <w:r w:rsidRPr="0047531B">
        <w:rPr>
          <w:sz w:val="30"/>
          <w:szCs w:val="30"/>
        </w:rPr>
        <w:t>балл</w:t>
      </w:r>
      <w:r w:rsidR="005614EB">
        <w:rPr>
          <w:sz w:val="30"/>
          <w:szCs w:val="30"/>
        </w:rPr>
        <w:t>а</w:t>
      </w:r>
      <w:r w:rsidRPr="0047531B">
        <w:rPr>
          <w:sz w:val="30"/>
          <w:szCs w:val="30"/>
        </w:rPr>
        <w:t xml:space="preserve"> всех арбитражных управ</w:t>
      </w:r>
      <w:r w:rsidR="00B350AF" w:rsidRPr="0047531B">
        <w:rPr>
          <w:sz w:val="30"/>
          <w:szCs w:val="30"/>
        </w:rPr>
        <w:t>ляющих</w:t>
      </w:r>
      <w:r w:rsidR="00B350AF" w:rsidRPr="0078377D">
        <w:rPr>
          <w:sz w:val="30"/>
          <w:szCs w:val="30"/>
        </w:rPr>
        <w:t>.</w:t>
      </w:r>
    </w:p>
    <w:p w:rsidR="00AD79FF" w:rsidRDefault="00AD79FF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4"/>
        <w:gridCol w:w="6876"/>
      </w:tblGrid>
      <w:tr w:rsidR="00925C67" w:rsidTr="004135EB">
        <w:tc>
          <w:tcPr>
            <w:tcW w:w="2694" w:type="dxa"/>
          </w:tcPr>
          <w:p w:rsidR="00925C67" w:rsidRDefault="00AD79FF" w:rsidP="00B07DF1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right="-108" w:firstLine="709"/>
              <w:jc w:val="both"/>
              <w:rPr>
                <w:sz w:val="30"/>
                <w:szCs w:val="30"/>
              </w:rPr>
            </w:pPr>
            <w:r w:rsidRPr="00AD79FF">
              <w:rPr>
                <w:sz w:val="30"/>
                <w:szCs w:val="30"/>
              </w:rPr>
              <w:t>«</w:t>
            </w:r>
            <w:r>
              <w:rPr>
                <w:b/>
                <w:sz w:val="30"/>
                <w:szCs w:val="30"/>
              </w:rPr>
              <w:t>Статья 44.2</w:t>
            </w:r>
            <w:r w:rsidRPr="00AD79FF">
              <w:rPr>
                <w:b/>
                <w:sz w:val="30"/>
                <w:szCs w:val="30"/>
              </w:rPr>
              <w:t>.</w:t>
            </w:r>
          </w:p>
        </w:tc>
        <w:tc>
          <w:tcPr>
            <w:tcW w:w="6876" w:type="dxa"/>
          </w:tcPr>
          <w:p w:rsidR="00925C67" w:rsidRDefault="00AD79FF" w:rsidP="00B07DF1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-81" w:right="-2"/>
              <w:jc w:val="both"/>
              <w:rPr>
                <w:spacing w:val="-4"/>
                <w:sz w:val="30"/>
                <w:szCs w:val="30"/>
              </w:rPr>
            </w:pPr>
            <w:r w:rsidRPr="000B7F2F">
              <w:rPr>
                <w:spacing w:val="-4"/>
                <w:sz w:val="30"/>
                <w:szCs w:val="30"/>
              </w:rPr>
              <w:t>Расчет баллов, присвоенных арбитражным управляющих</w:t>
            </w:r>
            <w:r>
              <w:rPr>
                <w:spacing w:val="-4"/>
                <w:sz w:val="30"/>
                <w:szCs w:val="30"/>
              </w:rPr>
              <w:t xml:space="preserve"> и саморегулируемым</w:t>
            </w:r>
            <w:r w:rsidRPr="000B7F2F"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-4"/>
                <w:sz w:val="30"/>
                <w:szCs w:val="30"/>
              </w:rPr>
              <w:t>организациям</w:t>
            </w:r>
            <w:r w:rsidRPr="000B7F2F">
              <w:rPr>
                <w:spacing w:val="-4"/>
                <w:sz w:val="30"/>
                <w:szCs w:val="30"/>
              </w:rPr>
              <w:t xml:space="preserve"> арбитражных управляющих</w:t>
            </w:r>
            <w:r>
              <w:rPr>
                <w:spacing w:val="-4"/>
                <w:sz w:val="30"/>
                <w:szCs w:val="30"/>
              </w:rPr>
              <w:t>,</w:t>
            </w:r>
            <w:r w:rsidRPr="000B7F2F">
              <w:rPr>
                <w:spacing w:val="-4"/>
                <w:sz w:val="30"/>
                <w:szCs w:val="30"/>
              </w:rPr>
              <w:t xml:space="preserve"> для целей ведения Регистра арбитражных управляющих</w:t>
            </w:r>
          </w:p>
          <w:p w:rsidR="000C32AF" w:rsidRPr="000B7F2F" w:rsidRDefault="000C32AF" w:rsidP="00B07DF1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ind w:left="-81" w:right="-2"/>
              <w:jc w:val="both"/>
              <w:rPr>
                <w:spacing w:val="-4"/>
                <w:sz w:val="30"/>
                <w:szCs w:val="30"/>
              </w:rPr>
            </w:pPr>
          </w:p>
        </w:tc>
      </w:tr>
    </w:tbl>
    <w:p w:rsidR="00AD79FF" w:rsidRDefault="00CD35E0" w:rsidP="00B07DF1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В целях</w:t>
      </w:r>
      <w:r w:rsidR="00AD79FF">
        <w:rPr>
          <w:sz w:val="30"/>
          <w:szCs w:val="30"/>
        </w:rPr>
        <w:t xml:space="preserve"> ведения Регистра и его применения в соответствии </w:t>
      </w:r>
      <w:r w:rsidR="00314A9F">
        <w:rPr>
          <w:sz w:val="30"/>
          <w:szCs w:val="30"/>
        </w:rPr>
        <w:br/>
      </w:r>
      <w:r w:rsidR="00AD79FF">
        <w:rPr>
          <w:sz w:val="30"/>
          <w:szCs w:val="30"/>
        </w:rPr>
        <w:t xml:space="preserve">с настоящим Федеральным законом </w:t>
      </w:r>
      <w:r>
        <w:rPr>
          <w:sz w:val="30"/>
          <w:szCs w:val="30"/>
        </w:rPr>
        <w:t>определение</w:t>
      </w:r>
      <w:r w:rsidR="00DD1DF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количества </w:t>
      </w:r>
      <w:r w:rsidR="00AD79FF" w:rsidRPr="00AD79FF">
        <w:rPr>
          <w:sz w:val="30"/>
          <w:szCs w:val="30"/>
        </w:rPr>
        <w:t>балл</w:t>
      </w:r>
      <w:r>
        <w:rPr>
          <w:sz w:val="30"/>
          <w:szCs w:val="30"/>
        </w:rPr>
        <w:t>ов</w:t>
      </w:r>
      <w:r w:rsidR="00AD79FF" w:rsidRPr="00AD79FF">
        <w:rPr>
          <w:sz w:val="30"/>
          <w:szCs w:val="30"/>
        </w:rPr>
        <w:t>, присвоенны</w:t>
      </w:r>
      <w:r>
        <w:rPr>
          <w:sz w:val="30"/>
          <w:szCs w:val="30"/>
        </w:rPr>
        <w:t>х</w:t>
      </w:r>
      <w:r w:rsidR="00AD79FF" w:rsidRPr="00AD79FF">
        <w:rPr>
          <w:sz w:val="30"/>
          <w:szCs w:val="30"/>
        </w:rPr>
        <w:t xml:space="preserve"> арбитражным управляющи</w:t>
      </w:r>
      <w:r w:rsidR="00AD79FF">
        <w:rPr>
          <w:sz w:val="30"/>
          <w:szCs w:val="30"/>
        </w:rPr>
        <w:t>м</w:t>
      </w:r>
      <w:r w:rsidR="00AD79FF" w:rsidRPr="00AD79FF">
        <w:rPr>
          <w:sz w:val="30"/>
          <w:szCs w:val="30"/>
        </w:rPr>
        <w:t xml:space="preserve"> и саморегулируемым организациям арбитражных управляющих, </w:t>
      </w:r>
      <w:r>
        <w:rPr>
          <w:sz w:val="30"/>
          <w:szCs w:val="30"/>
        </w:rPr>
        <w:t>осуществляется в соответствии с настоящей статьей.</w:t>
      </w:r>
    </w:p>
    <w:p w:rsidR="00CD35E0" w:rsidRPr="000B7F2F" w:rsidRDefault="00CD35E0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0B7F2F">
        <w:rPr>
          <w:sz w:val="30"/>
          <w:szCs w:val="30"/>
        </w:rPr>
        <w:t>Для определения количества баллов, присвоенных арбитражным управляющим и саморегулируемым организациям арбитражных управляющих, осуществляется расчет следующих показателей:</w:t>
      </w:r>
    </w:p>
    <w:p w:rsidR="00925C67" w:rsidRPr="000B7F2F" w:rsidRDefault="001E3422" w:rsidP="00B07DF1">
      <w:pPr>
        <w:spacing w:line="276" w:lineRule="auto"/>
        <w:ind w:firstLine="709"/>
        <w:jc w:val="both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hint="eastAsia"/>
                <w:sz w:val="30"/>
                <w:szCs w:val="30"/>
              </w:rPr>
              <m:t>ПП</m:t>
            </m:r>
          </m:e>
          <m:sub>
            <m:r>
              <w:rPr>
                <w:rFonts w:ascii="Cambria Math" w:hAnsi="Cambria Math" w:hint="eastAsia"/>
                <w:sz w:val="30"/>
                <w:szCs w:val="30"/>
              </w:rPr>
              <m:t>ср</m:t>
            </m:r>
          </m:sub>
        </m:sSub>
        <m:r>
          <w:rPr>
            <w:rFonts w:ascii="Cambria Math" w:hAnsi="Cambria Math"/>
            <w:sz w:val="30"/>
            <w:szCs w:val="30"/>
          </w:rPr>
          <m:t xml:space="preserve"> </m:t>
        </m:r>
        <m:r>
          <w:rPr>
            <w:rFonts w:ascii="Cambria Math" w:hAnsi="Cambria Math" w:hint="eastAsia"/>
            <w:sz w:val="30"/>
            <w:szCs w:val="30"/>
          </w:rPr>
          <m:t>–</m:t>
        </m:r>
        <m:r>
          <w:rPr>
            <w:rFonts w:ascii="Cambria Math" w:hAnsi="Cambria Math"/>
            <w:sz w:val="30"/>
            <w:szCs w:val="30"/>
          </w:rPr>
          <m:t xml:space="preserve"> </m:t>
        </m:r>
      </m:oMath>
      <w:r w:rsidR="00925C67" w:rsidRPr="000B7F2F">
        <w:rPr>
          <w:rFonts w:eastAsiaTheme="minorEastAsia"/>
          <w:sz w:val="30"/>
          <w:szCs w:val="30"/>
        </w:rPr>
        <w:t>средний процент погашени</w:t>
      </w:r>
      <w:r w:rsidR="00811002" w:rsidRPr="00180AB7">
        <w:rPr>
          <w:rFonts w:eastAsiaTheme="minorEastAsia"/>
          <w:sz w:val="30"/>
          <w:szCs w:val="30"/>
        </w:rPr>
        <w:t>я требований, включенных в реестр</w:t>
      </w:r>
      <w:r w:rsidR="00925C67" w:rsidRPr="000B7F2F">
        <w:rPr>
          <w:rFonts w:eastAsiaTheme="minorEastAsia"/>
          <w:sz w:val="30"/>
          <w:szCs w:val="30"/>
        </w:rPr>
        <w:t xml:space="preserve"> требований кредиторов</w:t>
      </w:r>
      <w:r w:rsidR="00180AB7">
        <w:rPr>
          <w:rFonts w:eastAsiaTheme="minorEastAsia"/>
          <w:sz w:val="30"/>
          <w:szCs w:val="30"/>
        </w:rPr>
        <w:t>,</w:t>
      </w:r>
      <w:r w:rsidR="00925C67" w:rsidRPr="000B7F2F">
        <w:rPr>
          <w:rFonts w:eastAsiaTheme="minorEastAsia"/>
          <w:sz w:val="30"/>
          <w:szCs w:val="30"/>
        </w:rPr>
        <w:t xml:space="preserve"> по всем процедурам, </w:t>
      </w:r>
      <w:r w:rsidR="00180AB7" w:rsidRPr="00180AB7">
        <w:rPr>
          <w:rFonts w:eastAsiaTheme="minorEastAsia"/>
          <w:sz w:val="30"/>
          <w:szCs w:val="30"/>
        </w:rPr>
        <w:t xml:space="preserve">применяемым </w:t>
      </w:r>
      <w:r w:rsidR="00314A9F">
        <w:rPr>
          <w:rFonts w:eastAsiaTheme="minorEastAsia"/>
          <w:sz w:val="30"/>
          <w:szCs w:val="30"/>
        </w:rPr>
        <w:br/>
      </w:r>
      <w:r w:rsidR="00180AB7" w:rsidRPr="00180AB7">
        <w:rPr>
          <w:rFonts w:eastAsiaTheme="minorEastAsia"/>
          <w:sz w:val="30"/>
          <w:szCs w:val="30"/>
        </w:rPr>
        <w:t>в деле о банкротстве, заверше</w:t>
      </w:r>
      <w:r w:rsidR="00925C67" w:rsidRPr="000B7F2F">
        <w:rPr>
          <w:rFonts w:eastAsiaTheme="minorEastAsia"/>
          <w:sz w:val="30"/>
          <w:szCs w:val="30"/>
        </w:rPr>
        <w:t>нным в расч</w:t>
      </w:r>
      <w:r w:rsidR="00180AB7" w:rsidRPr="00180AB7">
        <w:rPr>
          <w:rFonts w:eastAsiaTheme="minorEastAsia"/>
          <w:sz w:val="30"/>
          <w:szCs w:val="30"/>
        </w:rPr>
        <w:t>е</w:t>
      </w:r>
      <w:r w:rsidR="00925C67" w:rsidRPr="000B7F2F">
        <w:rPr>
          <w:rFonts w:eastAsiaTheme="minorEastAsia"/>
          <w:sz w:val="30"/>
          <w:szCs w:val="30"/>
        </w:rPr>
        <w:t>тном периоде;</w:t>
      </w:r>
    </w:p>
    <w:p w:rsidR="00925C67" w:rsidRPr="000B7F2F" w:rsidRDefault="001E3422" w:rsidP="00B07DF1">
      <w:pPr>
        <w:spacing w:line="276" w:lineRule="auto"/>
        <w:ind w:firstLine="709"/>
        <w:jc w:val="both"/>
        <w:rPr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 w:hint="eastAsia"/>
                <w:sz w:val="30"/>
                <w:szCs w:val="30"/>
              </w:rPr>
              <m:t>К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90</m:t>
            </m:r>
          </m:sub>
          <m:sup>
            <m:r>
              <w:rPr>
                <w:rFonts w:ascii="Cambria Math" w:hAnsi="Cambria Math" w:hint="eastAsia"/>
                <w:sz w:val="30"/>
                <w:szCs w:val="30"/>
              </w:rPr>
              <m:t>п</m:t>
            </m:r>
          </m:sup>
        </m:sSubSup>
        <m:r>
          <w:rPr>
            <w:rFonts w:ascii="Cambria Math" w:hAnsi="Cambria Math"/>
            <w:sz w:val="30"/>
            <w:szCs w:val="30"/>
          </w:rPr>
          <m:t xml:space="preserve"> </m:t>
        </m:r>
        <m:r>
          <w:rPr>
            <w:rFonts w:ascii="Cambria Math" w:hAnsi="Cambria Math" w:hint="eastAsia"/>
            <w:sz w:val="30"/>
            <w:szCs w:val="30"/>
          </w:rPr>
          <m:t>–</m:t>
        </m:r>
        <m:r>
          <w:rPr>
            <w:rFonts w:ascii="Cambria Math" w:hAnsi="Cambria Math"/>
            <w:sz w:val="30"/>
            <w:szCs w:val="30"/>
          </w:rPr>
          <m:t xml:space="preserve"> </m:t>
        </m:r>
      </m:oMath>
      <w:r w:rsidR="00811002" w:rsidRPr="00180AB7">
        <w:rPr>
          <w:rFonts w:eastAsiaTheme="minorEastAsia"/>
          <w:sz w:val="30"/>
          <w:szCs w:val="30"/>
        </w:rPr>
        <w:t>средний процент погашения требований, включенных в</w:t>
      </w:r>
      <w:r w:rsidR="00925C67" w:rsidRPr="000B7F2F">
        <w:rPr>
          <w:rFonts w:eastAsiaTheme="minorEastAsia"/>
          <w:sz w:val="30"/>
          <w:szCs w:val="30"/>
        </w:rPr>
        <w:t xml:space="preserve"> реестр требований кредиторов</w:t>
      </w:r>
      <w:r w:rsidR="00180AB7">
        <w:rPr>
          <w:rFonts w:eastAsiaTheme="minorEastAsia"/>
          <w:sz w:val="30"/>
          <w:szCs w:val="30"/>
        </w:rPr>
        <w:t>,</w:t>
      </w:r>
      <w:r w:rsidR="00925C67" w:rsidRPr="000B7F2F">
        <w:rPr>
          <w:rFonts w:eastAsiaTheme="minorEastAsia"/>
          <w:sz w:val="30"/>
          <w:szCs w:val="30"/>
        </w:rPr>
        <w:t xml:space="preserve"> по </w:t>
      </w:r>
      <w:r w:rsidR="00636491">
        <w:rPr>
          <w:rFonts w:eastAsiaTheme="minorEastAsia"/>
          <w:sz w:val="30"/>
          <w:szCs w:val="30"/>
        </w:rPr>
        <w:t>десяти процентам</w:t>
      </w:r>
      <w:r w:rsidR="00925C67" w:rsidRPr="000B7F2F">
        <w:rPr>
          <w:rFonts w:eastAsiaTheme="minorEastAsia"/>
          <w:sz w:val="30"/>
          <w:szCs w:val="30"/>
        </w:rPr>
        <w:t xml:space="preserve"> от всех процедур, </w:t>
      </w:r>
      <w:r w:rsidR="00811002" w:rsidRPr="00180AB7">
        <w:rPr>
          <w:rFonts w:eastAsiaTheme="minorEastAsia"/>
          <w:sz w:val="30"/>
          <w:szCs w:val="30"/>
        </w:rPr>
        <w:t xml:space="preserve">применяемых </w:t>
      </w:r>
      <w:r w:rsidR="00314A9F">
        <w:rPr>
          <w:rFonts w:eastAsiaTheme="minorEastAsia"/>
          <w:sz w:val="30"/>
          <w:szCs w:val="30"/>
        </w:rPr>
        <w:br/>
      </w:r>
      <w:r w:rsidR="00811002" w:rsidRPr="00180AB7">
        <w:rPr>
          <w:rFonts w:eastAsiaTheme="minorEastAsia"/>
          <w:sz w:val="30"/>
          <w:szCs w:val="30"/>
        </w:rPr>
        <w:t xml:space="preserve">в деле о банкротстве, </w:t>
      </w:r>
      <w:r w:rsidR="00180AB7" w:rsidRPr="00180AB7">
        <w:rPr>
          <w:rFonts w:eastAsiaTheme="minorEastAsia"/>
          <w:sz w:val="30"/>
          <w:szCs w:val="30"/>
        </w:rPr>
        <w:t>которые в расчетном периоде характеризуются</w:t>
      </w:r>
      <w:r w:rsidR="00180AB7">
        <w:rPr>
          <w:rFonts w:eastAsiaTheme="minorEastAsia"/>
          <w:sz w:val="30"/>
          <w:szCs w:val="30"/>
        </w:rPr>
        <w:t xml:space="preserve"> большим</w:t>
      </w:r>
      <w:r w:rsidR="00925C67" w:rsidRPr="000B7F2F">
        <w:rPr>
          <w:rFonts w:eastAsiaTheme="minorEastAsia"/>
          <w:sz w:val="30"/>
          <w:szCs w:val="30"/>
        </w:rPr>
        <w:t xml:space="preserve"> процент</w:t>
      </w:r>
      <w:r w:rsidR="00180AB7" w:rsidRPr="00180AB7">
        <w:rPr>
          <w:rFonts w:eastAsiaTheme="minorEastAsia"/>
          <w:sz w:val="30"/>
          <w:szCs w:val="30"/>
        </w:rPr>
        <w:t>ом</w:t>
      </w:r>
      <w:r w:rsidR="00925C67" w:rsidRPr="000B7F2F">
        <w:rPr>
          <w:rFonts w:eastAsiaTheme="minorEastAsia"/>
          <w:sz w:val="30"/>
          <w:szCs w:val="30"/>
        </w:rPr>
        <w:t xml:space="preserve"> погашени</w:t>
      </w:r>
      <w:r w:rsidR="00180AB7" w:rsidRPr="00180AB7">
        <w:rPr>
          <w:rFonts w:eastAsiaTheme="minorEastAsia"/>
          <w:sz w:val="30"/>
          <w:szCs w:val="30"/>
        </w:rPr>
        <w:t>я</w:t>
      </w:r>
      <w:r w:rsidR="00925C67" w:rsidRPr="000B7F2F">
        <w:rPr>
          <w:rFonts w:eastAsiaTheme="minorEastAsia"/>
          <w:sz w:val="30"/>
          <w:szCs w:val="30"/>
        </w:rPr>
        <w:t xml:space="preserve"> (верхний дециль);</w:t>
      </w:r>
    </w:p>
    <w:p w:rsidR="00925C67" w:rsidRPr="000B7F2F" w:rsidRDefault="001E3422" w:rsidP="00B07DF1">
      <w:pPr>
        <w:spacing w:line="276" w:lineRule="auto"/>
        <w:ind w:firstLine="709"/>
        <w:jc w:val="both"/>
        <w:rPr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 w:hint="eastAsia"/>
                <w:sz w:val="30"/>
                <w:szCs w:val="30"/>
              </w:rPr>
              <m:t>К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10</m:t>
            </m:r>
          </m:sub>
          <m:sup>
            <m:r>
              <w:rPr>
                <w:rFonts w:ascii="Cambria Math" w:hAnsi="Cambria Math" w:hint="eastAsia"/>
                <w:sz w:val="30"/>
                <w:szCs w:val="30"/>
              </w:rPr>
              <m:t>п</m:t>
            </m:r>
          </m:sup>
        </m:sSubSup>
        <m:r>
          <w:rPr>
            <w:rFonts w:ascii="Cambria Math" w:hAnsi="Cambria Math"/>
            <w:sz w:val="30"/>
            <w:szCs w:val="30"/>
          </w:rPr>
          <m:t xml:space="preserve"> </m:t>
        </m:r>
        <m:r>
          <w:rPr>
            <w:rFonts w:ascii="Cambria Math" w:hAnsi="Cambria Math" w:hint="eastAsia"/>
            <w:sz w:val="30"/>
            <w:szCs w:val="30"/>
          </w:rPr>
          <m:t>–</m:t>
        </m:r>
        <m:r>
          <w:rPr>
            <w:rFonts w:ascii="Cambria Math" w:hAnsi="Cambria Math"/>
            <w:sz w:val="30"/>
            <w:szCs w:val="30"/>
          </w:rPr>
          <m:t xml:space="preserve"> </m:t>
        </m:r>
      </m:oMath>
      <w:r w:rsidR="00925C67" w:rsidRPr="000B7F2F">
        <w:rPr>
          <w:rFonts w:eastAsiaTheme="minorEastAsia"/>
          <w:sz w:val="30"/>
          <w:szCs w:val="30"/>
        </w:rPr>
        <w:t>средний процент погашени</w:t>
      </w:r>
      <w:r w:rsidR="00180AB7" w:rsidRPr="000B7F2F">
        <w:rPr>
          <w:rFonts w:eastAsiaTheme="minorEastAsia"/>
          <w:sz w:val="30"/>
          <w:szCs w:val="30"/>
        </w:rPr>
        <w:t>я требований, включенных в</w:t>
      </w:r>
      <w:r w:rsidR="00925C67" w:rsidRPr="000B7F2F">
        <w:rPr>
          <w:rFonts w:eastAsiaTheme="minorEastAsia"/>
          <w:sz w:val="30"/>
          <w:szCs w:val="30"/>
        </w:rPr>
        <w:t xml:space="preserve"> р</w:t>
      </w:r>
      <w:r w:rsidR="00180AB7" w:rsidRPr="00180AB7">
        <w:rPr>
          <w:rFonts w:eastAsiaTheme="minorEastAsia"/>
          <w:sz w:val="30"/>
          <w:szCs w:val="30"/>
        </w:rPr>
        <w:t>еестр</w:t>
      </w:r>
      <w:r w:rsidR="00925C67" w:rsidRPr="000B7F2F">
        <w:rPr>
          <w:rFonts w:eastAsiaTheme="minorEastAsia"/>
          <w:sz w:val="30"/>
          <w:szCs w:val="30"/>
        </w:rPr>
        <w:t xml:space="preserve"> требований кредиторов</w:t>
      </w:r>
      <w:r w:rsidR="00180AB7" w:rsidRPr="00180AB7">
        <w:rPr>
          <w:rFonts w:eastAsiaTheme="minorEastAsia"/>
          <w:sz w:val="30"/>
          <w:szCs w:val="30"/>
        </w:rPr>
        <w:t>,</w:t>
      </w:r>
      <w:r w:rsidR="00925C67" w:rsidRPr="000B7F2F">
        <w:rPr>
          <w:rFonts w:eastAsiaTheme="minorEastAsia"/>
          <w:sz w:val="30"/>
          <w:szCs w:val="30"/>
        </w:rPr>
        <w:t xml:space="preserve"> по </w:t>
      </w:r>
      <w:r w:rsidR="00636491">
        <w:rPr>
          <w:rFonts w:eastAsiaTheme="minorEastAsia"/>
          <w:sz w:val="30"/>
          <w:szCs w:val="30"/>
        </w:rPr>
        <w:t>десяти процентам</w:t>
      </w:r>
      <w:r w:rsidR="00925C67" w:rsidRPr="000B7F2F">
        <w:rPr>
          <w:rFonts w:eastAsiaTheme="minorEastAsia"/>
          <w:sz w:val="30"/>
          <w:szCs w:val="30"/>
        </w:rPr>
        <w:t xml:space="preserve"> о</w:t>
      </w:r>
      <w:r w:rsidR="00180AB7" w:rsidRPr="00180AB7">
        <w:rPr>
          <w:rFonts w:eastAsiaTheme="minorEastAsia"/>
          <w:sz w:val="30"/>
          <w:szCs w:val="30"/>
        </w:rPr>
        <w:t xml:space="preserve">т всех процедур, применяемых </w:t>
      </w:r>
      <w:r w:rsidR="00314A9F">
        <w:rPr>
          <w:rFonts w:eastAsiaTheme="minorEastAsia"/>
          <w:sz w:val="30"/>
          <w:szCs w:val="30"/>
        </w:rPr>
        <w:br/>
      </w:r>
      <w:r w:rsidR="00180AB7" w:rsidRPr="00180AB7">
        <w:rPr>
          <w:rFonts w:eastAsiaTheme="minorEastAsia"/>
          <w:sz w:val="30"/>
          <w:szCs w:val="30"/>
        </w:rPr>
        <w:t>в деле о банкротстве, которые в расче</w:t>
      </w:r>
      <w:r w:rsidR="00925C67" w:rsidRPr="000B7F2F">
        <w:rPr>
          <w:rFonts w:eastAsiaTheme="minorEastAsia"/>
          <w:sz w:val="30"/>
          <w:szCs w:val="30"/>
        </w:rPr>
        <w:t xml:space="preserve">тном периоде </w:t>
      </w:r>
      <w:r w:rsidR="00180AB7" w:rsidRPr="00180AB7">
        <w:rPr>
          <w:rFonts w:eastAsiaTheme="minorEastAsia"/>
          <w:sz w:val="30"/>
          <w:szCs w:val="30"/>
        </w:rPr>
        <w:t xml:space="preserve">характеризуются </w:t>
      </w:r>
      <w:r w:rsidR="00180AB7">
        <w:rPr>
          <w:rFonts w:eastAsiaTheme="minorEastAsia"/>
          <w:sz w:val="30"/>
          <w:szCs w:val="30"/>
        </w:rPr>
        <w:t>меньшим</w:t>
      </w:r>
      <w:r w:rsidR="00925C67" w:rsidRPr="000B7F2F">
        <w:rPr>
          <w:rFonts w:eastAsiaTheme="minorEastAsia"/>
          <w:sz w:val="30"/>
          <w:szCs w:val="30"/>
        </w:rPr>
        <w:t xml:space="preserve"> процент</w:t>
      </w:r>
      <w:r w:rsidR="00180AB7" w:rsidRPr="00180AB7">
        <w:rPr>
          <w:rFonts w:eastAsiaTheme="minorEastAsia"/>
          <w:sz w:val="30"/>
          <w:szCs w:val="30"/>
        </w:rPr>
        <w:t>ом</w:t>
      </w:r>
      <w:r w:rsidR="00925C67" w:rsidRPr="000B7F2F">
        <w:rPr>
          <w:rFonts w:eastAsiaTheme="minorEastAsia"/>
          <w:sz w:val="30"/>
          <w:szCs w:val="30"/>
        </w:rPr>
        <w:t xml:space="preserve"> погашени</w:t>
      </w:r>
      <w:r w:rsidR="00180AB7" w:rsidRPr="00180AB7">
        <w:rPr>
          <w:rFonts w:eastAsiaTheme="minorEastAsia"/>
          <w:sz w:val="30"/>
          <w:szCs w:val="30"/>
        </w:rPr>
        <w:t>я</w:t>
      </w:r>
      <w:r w:rsidR="00925C67" w:rsidRPr="000B7F2F">
        <w:rPr>
          <w:rFonts w:eastAsiaTheme="minorEastAsia"/>
          <w:sz w:val="30"/>
          <w:szCs w:val="30"/>
        </w:rPr>
        <w:t xml:space="preserve"> (нижний дециль);</w:t>
      </w:r>
    </w:p>
    <w:p w:rsidR="00925C67" w:rsidRPr="000B7F2F" w:rsidRDefault="001E3422" w:rsidP="00B07DF1">
      <w:pPr>
        <w:spacing w:line="276" w:lineRule="auto"/>
        <w:ind w:firstLine="709"/>
        <w:jc w:val="both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hint="eastAsia"/>
                <w:sz w:val="30"/>
                <w:szCs w:val="30"/>
              </w:rPr>
              <m:t>ПЦ</m:t>
            </m:r>
          </m:e>
          <m:sub>
            <m:r>
              <w:rPr>
                <w:rFonts w:ascii="Cambria Math" w:hAnsi="Cambria Math" w:hint="eastAsia"/>
                <w:sz w:val="30"/>
                <w:szCs w:val="30"/>
              </w:rPr>
              <m:t>ср</m:t>
            </m:r>
          </m:sub>
        </m:sSub>
        <m:r>
          <w:rPr>
            <w:rFonts w:ascii="Cambria Math" w:hAnsi="Cambria Math"/>
            <w:sz w:val="30"/>
            <w:szCs w:val="30"/>
          </w:rPr>
          <m:t xml:space="preserve"> </m:t>
        </m:r>
        <m:r>
          <w:rPr>
            <w:rFonts w:ascii="Cambria Math" w:hAnsi="Cambria Math" w:hint="eastAsia"/>
            <w:sz w:val="30"/>
            <w:szCs w:val="30"/>
          </w:rPr>
          <m:t>–</m:t>
        </m:r>
        <m:r>
          <w:rPr>
            <w:rFonts w:ascii="Cambria Math" w:hAnsi="Cambria Math"/>
            <w:sz w:val="30"/>
            <w:szCs w:val="30"/>
          </w:rPr>
          <m:t xml:space="preserve"> </m:t>
        </m:r>
      </m:oMath>
      <w:r w:rsidR="00925C67" w:rsidRPr="000B7F2F">
        <w:rPr>
          <w:rFonts w:eastAsiaTheme="minorEastAsia"/>
          <w:sz w:val="30"/>
          <w:szCs w:val="30"/>
        </w:rPr>
        <w:t xml:space="preserve">средний процент повышения цены продажи имущества по всем процедурам, </w:t>
      </w:r>
      <w:r w:rsidR="00180AB7">
        <w:rPr>
          <w:rFonts w:eastAsiaTheme="minorEastAsia"/>
          <w:sz w:val="30"/>
          <w:szCs w:val="30"/>
        </w:rPr>
        <w:t xml:space="preserve">применяемым в деле о банкротстве, </w:t>
      </w:r>
      <w:r w:rsidR="00925C67" w:rsidRPr="000B7F2F">
        <w:rPr>
          <w:rFonts w:eastAsiaTheme="minorEastAsia"/>
          <w:sz w:val="30"/>
          <w:szCs w:val="30"/>
        </w:rPr>
        <w:t>заверш</w:t>
      </w:r>
      <w:r w:rsidR="00180AB7" w:rsidRPr="00180AB7">
        <w:rPr>
          <w:rFonts w:eastAsiaTheme="minorEastAsia"/>
          <w:sz w:val="30"/>
          <w:szCs w:val="30"/>
        </w:rPr>
        <w:t>е</w:t>
      </w:r>
      <w:r w:rsidR="00925C67" w:rsidRPr="000B7F2F">
        <w:rPr>
          <w:rFonts w:eastAsiaTheme="minorEastAsia"/>
          <w:sz w:val="30"/>
          <w:szCs w:val="30"/>
        </w:rPr>
        <w:t>нным в расч</w:t>
      </w:r>
      <w:r w:rsidR="00180AB7" w:rsidRPr="00180AB7">
        <w:rPr>
          <w:rFonts w:eastAsiaTheme="minorEastAsia"/>
          <w:sz w:val="30"/>
          <w:szCs w:val="30"/>
        </w:rPr>
        <w:t>е</w:t>
      </w:r>
      <w:r w:rsidR="00925C67" w:rsidRPr="000B7F2F">
        <w:rPr>
          <w:rFonts w:eastAsiaTheme="minorEastAsia"/>
          <w:sz w:val="30"/>
          <w:szCs w:val="30"/>
        </w:rPr>
        <w:t>тном периоде;</w:t>
      </w:r>
    </w:p>
    <w:p w:rsidR="00925C67" w:rsidRPr="000B7F2F" w:rsidRDefault="001E3422" w:rsidP="00B07DF1">
      <w:pPr>
        <w:spacing w:line="276" w:lineRule="auto"/>
        <w:ind w:firstLine="709"/>
        <w:jc w:val="both"/>
        <w:rPr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 w:hint="eastAsia"/>
                <w:sz w:val="30"/>
                <w:szCs w:val="30"/>
              </w:rPr>
              <m:t>К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90</m:t>
            </m:r>
          </m:sub>
          <m:sup>
            <m:r>
              <w:rPr>
                <w:rFonts w:ascii="Cambria Math" w:hAnsi="Cambria Math" w:hint="eastAsia"/>
                <w:sz w:val="30"/>
                <w:szCs w:val="30"/>
              </w:rPr>
              <m:t>ц</m:t>
            </m:r>
          </m:sup>
        </m:sSubSup>
        <m:r>
          <w:rPr>
            <w:rFonts w:ascii="Cambria Math" w:hAnsi="Cambria Math"/>
            <w:sz w:val="30"/>
            <w:szCs w:val="30"/>
          </w:rPr>
          <m:t xml:space="preserve"> </m:t>
        </m:r>
        <m:r>
          <w:rPr>
            <w:rFonts w:ascii="Cambria Math" w:hAnsi="Cambria Math" w:hint="eastAsia"/>
            <w:sz w:val="30"/>
            <w:szCs w:val="30"/>
          </w:rPr>
          <m:t>–</m:t>
        </m:r>
        <m:r>
          <w:rPr>
            <w:rFonts w:ascii="Cambria Math" w:hAnsi="Cambria Math"/>
            <w:sz w:val="30"/>
            <w:szCs w:val="30"/>
          </w:rPr>
          <m:t xml:space="preserve"> </m:t>
        </m:r>
      </m:oMath>
      <w:r w:rsidR="00925C67" w:rsidRPr="000B7F2F">
        <w:rPr>
          <w:rFonts w:eastAsiaTheme="minorEastAsia"/>
          <w:sz w:val="30"/>
          <w:szCs w:val="30"/>
        </w:rPr>
        <w:t xml:space="preserve">средний процент повышения цены продажи имущества по </w:t>
      </w:r>
      <w:r w:rsidR="00636491">
        <w:rPr>
          <w:rFonts w:eastAsiaTheme="minorEastAsia"/>
          <w:sz w:val="30"/>
          <w:szCs w:val="30"/>
        </w:rPr>
        <w:t xml:space="preserve">десяти процентам </w:t>
      </w:r>
      <w:r w:rsidR="00925C67" w:rsidRPr="000B7F2F">
        <w:rPr>
          <w:rFonts w:eastAsiaTheme="minorEastAsia"/>
          <w:sz w:val="30"/>
          <w:szCs w:val="30"/>
        </w:rPr>
        <w:t xml:space="preserve">от всех процедур, </w:t>
      </w:r>
      <w:r w:rsidR="00180AB7">
        <w:rPr>
          <w:rFonts w:eastAsiaTheme="minorEastAsia"/>
          <w:sz w:val="30"/>
          <w:szCs w:val="30"/>
        </w:rPr>
        <w:t xml:space="preserve">применяемых в деле о банкротстве, </w:t>
      </w:r>
      <w:r w:rsidR="00925C67" w:rsidRPr="000B7F2F">
        <w:rPr>
          <w:rFonts w:eastAsiaTheme="minorEastAsia"/>
          <w:sz w:val="30"/>
          <w:szCs w:val="30"/>
        </w:rPr>
        <w:t xml:space="preserve">которые </w:t>
      </w:r>
      <w:r w:rsidR="00314A9F">
        <w:rPr>
          <w:rFonts w:eastAsiaTheme="minorEastAsia"/>
          <w:sz w:val="30"/>
          <w:szCs w:val="30"/>
        </w:rPr>
        <w:br/>
      </w:r>
      <w:r w:rsidR="00925C67" w:rsidRPr="000B7F2F">
        <w:rPr>
          <w:rFonts w:eastAsiaTheme="minorEastAsia"/>
          <w:sz w:val="30"/>
          <w:szCs w:val="30"/>
        </w:rPr>
        <w:t>в расч</w:t>
      </w:r>
      <w:r w:rsidR="00180AB7">
        <w:rPr>
          <w:rFonts w:eastAsiaTheme="minorEastAsia"/>
          <w:sz w:val="30"/>
          <w:szCs w:val="30"/>
        </w:rPr>
        <w:t>е</w:t>
      </w:r>
      <w:r w:rsidR="00925C67" w:rsidRPr="000B7F2F">
        <w:rPr>
          <w:rFonts w:eastAsiaTheme="minorEastAsia"/>
          <w:sz w:val="30"/>
          <w:szCs w:val="30"/>
        </w:rPr>
        <w:t xml:space="preserve">тном периоде </w:t>
      </w:r>
      <w:r w:rsidR="00180AB7">
        <w:rPr>
          <w:rFonts w:eastAsiaTheme="minorEastAsia"/>
          <w:sz w:val="30"/>
          <w:szCs w:val="30"/>
        </w:rPr>
        <w:t>характеризуются большим</w:t>
      </w:r>
      <w:r w:rsidR="00925C67" w:rsidRPr="000B7F2F">
        <w:rPr>
          <w:rFonts w:eastAsiaTheme="minorEastAsia"/>
          <w:sz w:val="30"/>
          <w:szCs w:val="30"/>
        </w:rPr>
        <w:t xml:space="preserve"> процент</w:t>
      </w:r>
      <w:r w:rsidR="00180AB7">
        <w:rPr>
          <w:rFonts w:eastAsiaTheme="minorEastAsia"/>
          <w:sz w:val="30"/>
          <w:szCs w:val="30"/>
        </w:rPr>
        <w:t>ом</w:t>
      </w:r>
      <w:r w:rsidR="00925C67" w:rsidRPr="000B7F2F">
        <w:rPr>
          <w:rFonts w:eastAsiaTheme="minorEastAsia"/>
          <w:sz w:val="30"/>
          <w:szCs w:val="30"/>
        </w:rPr>
        <w:t xml:space="preserve"> повышения цены продажи имущества (верхний дециль);</w:t>
      </w:r>
    </w:p>
    <w:p w:rsidR="00925C67" w:rsidRPr="000B7F2F" w:rsidRDefault="001E3422" w:rsidP="00B07DF1">
      <w:pPr>
        <w:spacing w:line="276" w:lineRule="auto"/>
        <w:ind w:firstLine="709"/>
        <w:jc w:val="both"/>
        <w:rPr>
          <w:rFonts w:eastAsiaTheme="minorEastAsia"/>
          <w:sz w:val="30"/>
          <w:szCs w:val="30"/>
        </w:rPr>
      </w:pP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 w:hint="eastAsia"/>
                <w:sz w:val="30"/>
                <w:szCs w:val="30"/>
              </w:rPr>
              <m:t>К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10</m:t>
            </m:r>
          </m:sub>
          <m:sup>
            <m:r>
              <w:rPr>
                <w:rFonts w:ascii="Cambria Math" w:hAnsi="Cambria Math" w:hint="eastAsia"/>
                <w:sz w:val="30"/>
                <w:szCs w:val="30"/>
              </w:rPr>
              <m:t>ц</m:t>
            </m:r>
          </m:sup>
        </m:sSubSup>
        <m:r>
          <w:rPr>
            <w:rFonts w:ascii="Cambria Math" w:hAnsi="Cambria Math"/>
            <w:sz w:val="30"/>
            <w:szCs w:val="30"/>
          </w:rPr>
          <m:t xml:space="preserve"> </m:t>
        </m:r>
        <m:r>
          <w:rPr>
            <w:rFonts w:ascii="Cambria Math" w:hAnsi="Cambria Math" w:hint="eastAsia"/>
            <w:sz w:val="30"/>
            <w:szCs w:val="30"/>
          </w:rPr>
          <m:t>–</m:t>
        </m:r>
        <m:r>
          <w:rPr>
            <w:rFonts w:ascii="Cambria Math" w:hAnsi="Cambria Math"/>
            <w:sz w:val="30"/>
            <w:szCs w:val="30"/>
          </w:rPr>
          <m:t xml:space="preserve"> </m:t>
        </m:r>
      </m:oMath>
      <w:r w:rsidR="00925C67" w:rsidRPr="000B7F2F">
        <w:rPr>
          <w:rFonts w:eastAsiaTheme="minorEastAsia"/>
          <w:sz w:val="30"/>
          <w:szCs w:val="30"/>
        </w:rPr>
        <w:t xml:space="preserve">средний процент повышения цены продажи имущества по </w:t>
      </w:r>
      <w:r w:rsidR="00636491">
        <w:rPr>
          <w:rFonts w:eastAsiaTheme="minorEastAsia"/>
          <w:sz w:val="30"/>
          <w:szCs w:val="30"/>
        </w:rPr>
        <w:t>десяти процентам</w:t>
      </w:r>
      <w:r w:rsidR="00925C67" w:rsidRPr="000B7F2F">
        <w:rPr>
          <w:rFonts w:eastAsiaTheme="minorEastAsia"/>
          <w:sz w:val="30"/>
          <w:szCs w:val="30"/>
        </w:rPr>
        <w:t xml:space="preserve"> от всех процедур, </w:t>
      </w:r>
      <w:r w:rsidR="00180AB7">
        <w:rPr>
          <w:rFonts w:eastAsiaTheme="minorEastAsia"/>
          <w:sz w:val="30"/>
          <w:szCs w:val="30"/>
        </w:rPr>
        <w:t xml:space="preserve">применяемых в деле о банкротстве, </w:t>
      </w:r>
      <w:r w:rsidR="00925C67" w:rsidRPr="000B7F2F">
        <w:rPr>
          <w:rFonts w:eastAsiaTheme="minorEastAsia"/>
          <w:sz w:val="30"/>
          <w:szCs w:val="30"/>
        </w:rPr>
        <w:t xml:space="preserve">которые </w:t>
      </w:r>
      <w:r w:rsidR="00314A9F">
        <w:rPr>
          <w:rFonts w:eastAsiaTheme="minorEastAsia"/>
          <w:sz w:val="30"/>
          <w:szCs w:val="30"/>
        </w:rPr>
        <w:br/>
      </w:r>
      <w:r w:rsidR="00925C67" w:rsidRPr="000B7F2F">
        <w:rPr>
          <w:rFonts w:eastAsiaTheme="minorEastAsia"/>
          <w:sz w:val="30"/>
          <w:szCs w:val="30"/>
        </w:rPr>
        <w:t>в расч</w:t>
      </w:r>
      <w:r w:rsidR="00180AB7">
        <w:rPr>
          <w:rFonts w:eastAsiaTheme="minorEastAsia"/>
          <w:sz w:val="30"/>
          <w:szCs w:val="30"/>
        </w:rPr>
        <w:t>е</w:t>
      </w:r>
      <w:r w:rsidR="00925C67" w:rsidRPr="000B7F2F">
        <w:rPr>
          <w:rFonts w:eastAsiaTheme="minorEastAsia"/>
          <w:sz w:val="30"/>
          <w:szCs w:val="30"/>
        </w:rPr>
        <w:t xml:space="preserve">тном периоде </w:t>
      </w:r>
      <w:r w:rsidR="00180AB7">
        <w:rPr>
          <w:rFonts w:eastAsiaTheme="minorEastAsia"/>
          <w:sz w:val="30"/>
          <w:szCs w:val="30"/>
        </w:rPr>
        <w:t>характеризуются меньшим</w:t>
      </w:r>
      <w:r w:rsidR="00925C67" w:rsidRPr="000B7F2F">
        <w:rPr>
          <w:rFonts w:eastAsiaTheme="minorEastAsia"/>
          <w:sz w:val="30"/>
          <w:szCs w:val="30"/>
        </w:rPr>
        <w:t xml:space="preserve"> процент</w:t>
      </w:r>
      <w:r w:rsidR="00180AB7">
        <w:rPr>
          <w:rFonts w:eastAsiaTheme="minorEastAsia"/>
          <w:sz w:val="30"/>
          <w:szCs w:val="30"/>
        </w:rPr>
        <w:t>ом</w:t>
      </w:r>
      <w:r w:rsidR="00925C67" w:rsidRPr="000B7F2F">
        <w:rPr>
          <w:rFonts w:eastAsiaTheme="minorEastAsia"/>
          <w:sz w:val="30"/>
          <w:szCs w:val="30"/>
        </w:rPr>
        <w:t xml:space="preserve"> повышения цены продажи имущества (нижний дециль);</w:t>
      </w:r>
    </w:p>
    <w:p w:rsidR="00925C67" w:rsidRPr="000B7F2F" w:rsidRDefault="001E3422" w:rsidP="00B07DF1">
      <w:pPr>
        <w:spacing w:line="276" w:lineRule="auto"/>
        <w:ind w:firstLine="709"/>
        <w:jc w:val="both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hint="eastAsia"/>
                <w:sz w:val="30"/>
                <w:szCs w:val="30"/>
              </w:rPr>
              <m:t>КБ</m:t>
            </m:r>
          </m:e>
          <m:sub>
            <m:r>
              <w:rPr>
                <w:rFonts w:ascii="Cambria Math" w:hAnsi="Cambria Math" w:hint="eastAsia"/>
                <w:sz w:val="30"/>
                <w:szCs w:val="30"/>
              </w:rPr>
              <m:t>ср</m:t>
            </m:r>
          </m:sub>
        </m:sSub>
        <m:r>
          <w:rPr>
            <w:rFonts w:ascii="Cambria Math" w:hAnsi="Cambria Math"/>
            <w:sz w:val="30"/>
            <w:szCs w:val="30"/>
          </w:rPr>
          <m:t xml:space="preserve"> </m:t>
        </m:r>
        <m:r>
          <w:rPr>
            <w:rFonts w:ascii="Cambria Math" w:hAnsi="Cambria Math" w:hint="eastAsia"/>
            <w:sz w:val="30"/>
            <w:szCs w:val="30"/>
          </w:rPr>
          <m:t>–</m:t>
        </m:r>
        <m:r>
          <w:rPr>
            <w:rFonts w:ascii="Cambria Math" w:hAnsi="Cambria Math"/>
            <w:sz w:val="30"/>
            <w:szCs w:val="30"/>
          </w:rPr>
          <m:t xml:space="preserve"> </m:t>
        </m:r>
      </m:oMath>
      <w:r w:rsidR="00925C67" w:rsidRPr="000B7F2F">
        <w:rPr>
          <w:rFonts w:eastAsiaTheme="minorEastAsia"/>
          <w:sz w:val="30"/>
          <w:szCs w:val="30"/>
        </w:rPr>
        <w:t xml:space="preserve">среднее количество баллов всех арбитражных управляющих </w:t>
      </w:r>
      <w:r w:rsidR="00314A9F">
        <w:rPr>
          <w:rFonts w:eastAsiaTheme="minorEastAsia"/>
          <w:sz w:val="30"/>
          <w:szCs w:val="30"/>
        </w:rPr>
        <w:br/>
      </w:r>
      <w:r w:rsidR="00925C67" w:rsidRPr="000B7F2F">
        <w:rPr>
          <w:rFonts w:eastAsiaTheme="minorEastAsia"/>
          <w:sz w:val="30"/>
          <w:szCs w:val="30"/>
        </w:rPr>
        <w:t xml:space="preserve">за </w:t>
      </w:r>
      <w:r w:rsidR="00180AB7">
        <w:rPr>
          <w:rFonts w:eastAsiaTheme="minorEastAsia"/>
          <w:sz w:val="30"/>
          <w:szCs w:val="30"/>
        </w:rPr>
        <w:t>расчетный период</w:t>
      </w:r>
      <w:r w:rsidR="00925C67" w:rsidRPr="000B7F2F">
        <w:rPr>
          <w:rFonts w:eastAsiaTheme="minorEastAsia"/>
          <w:sz w:val="30"/>
          <w:szCs w:val="30"/>
        </w:rPr>
        <w:t>.</w:t>
      </w:r>
    </w:p>
    <w:p w:rsidR="00925C67" w:rsidRPr="000B7F2F" w:rsidRDefault="00925C67" w:rsidP="00B07DF1">
      <w:pPr>
        <w:spacing w:line="276" w:lineRule="auto"/>
        <w:ind w:firstLine="709"/>
        <w:jc w:val="both"/>
        <w:rPr>
          <w:sz w:val="30"/>
          <w:szCs w:val="30"/>
        </w:rPr>
      </w:pPr>
      <w:r w:rsidRPr="000B7F2F">
        <w:rPr>
          <w:sz w:val="30"/>
          <w:szCs w:val="30"/>
        </w:rPr>
        <w:t xml:space="preserve">Расчет </w:t>
      </w:r>
      <w:r w:rsidR="009472DF">
        <w:rPr>
          <w:sz w:val="30"/>
          <w:szCs w:val="30"/>
        </w:rPr>
        <w:t xml:space="preserve">баллов в соответствии с настоящей статьей </w:t>
      </w:r>
      <w:r w:rsidR="00180AB7">
        <w:rPr>
          <w:sz w:val="30"/>
          <w:szCs w:val="30"/>
        </w:rPr>
        <w:t>осуществляется</w:t>
      </w:r>
      <w:r w:rsidRPr="000B7F2F">
        <w:rPr>
          <w:sz w:val="30"/>
          <w:szCs w:val="30"/>
        </w:rPr>
        <w:t xml:space="preserve"> по всем должникам, дела о банкротстве которых </w:t>
      </w:r>
      <w:r w:rsidR="003306CC" w:rsidRPr="000B7F2F">
        <w:rPr>
          <w:sz w:val="30"/>
          <w:szCs w:val="30"/>
        </w:rPr>
        <w:t>в расчетном периоде</w:t>
      </w:r>
      <w:r w:rsidR="009472DF">
        <w:rPr>
          <w:sz w:val="30"/>
          <w:szCs w:val="30"/>
        </w:rPr>
        <w:t xml:space="preserve">, определенном </w:t>
      </w:r>
      <w:r w:rsidR="00314A9F">
        <w:rPr>
          <w:sz w:val="30"/>
          <w:szCs w:val="30"/>
        </w:rPr>
        <w:br/>
      </w:r>
      <w:r w:rsidR="009472DF">
        <w:rPr>
          <w:sz w:val="30"/>
          <w:szCs w:val="30"/>
        </w:rPr>
        <w:t>в соответствии с подпунктом 2 пункта 4 статьи 44.1,</w:t>
      </w:r>
      <w:r w:rsidR="003306CC" w:rsidRPr="000B7F2F">
        <w:rPr>
          <w:sz w:val="30"/>
          <w:szCs w:val="30"/>
        </w:rPr>
        <w:t xml:space="preserve"> </w:t>
      </w:r>
      <w:r w:rsidRPr="000B7F2F">
        <w:rPr>
          <w:sz w:val="30"/>
          <w:szCs w:val="30"/>
        </w:rPr>
        <w:t>заверш</w:t>
      </w:r>
      <w:r w:rsidR="00180AB7">
        <w:rPr>
          <w:sz w:val="30"/>
          <w:szCs w:val="30"/>
        </w:rPr>
        <w:t>ены</w:t>
      </w:r>
      <w:r w:rsidR="003306CC">
        <w:rPr>
          <w:sz w:val="30"/>
          <w:szCs w:val="30"/>
        </w:rPr>
        <w:t xml:space="preserve">, либо </w:t>
      </w:r>
      <w:r w:rsidRPr="000B7F2F">
        <w:rPr>
          <w:sz w:val="30"/>
          <w:szCs w:val="30"/>
        </w:rPr>
        <w:t>производство по которым прекращено</w:t>
      </w:r>
      <w:r w:rsidR="003306CC">
        <w:rPr>
          <w:sz w:val="30"/>
          <w:szCs w:val="30"/>
        </w:rPr>
        <w:t xml:space="preserve"> в процедурах финансового оздоровления, внешнего управления или конкурсного производства</w:t>
      </w:r>
      <w:r w:rsidRPr="000B7F2F">
        <w:rPr>
          <w:sz w:val="30"/>
          <w:szCs w:val="30"/>
        </w:rPr>
        <w:t>.</w:t>
      </w:r>
    </w:p>
    <w:p w:rsidR="00925C67" w:rsidRPr="000B7F2F" w:rsidRDefault="00925C67" w:rsidP="00B07DF1">
      <w:pPr>
        <w:spacing w:line="276" w:lineRule="auto"/>
        <w:ind w:firstLine="709"/>
        <w:jc w:val="both"/>
        <w:rPr>
          <w:sz w:val="30"/>
          <w:szCs w:val="30"/>
        </w:rPr>
      </w:pPr>
      <w:r w:rsidRPr="000B7F2F">
        <w:rPr>
          <w:sz w:val="30"/>
          <w:szCs w:val="30"/>
        </w:rPr>
        <w:t>Под процентом погашения</w:t>
      </w:r>
      <w:r w:rsidR="008500C7">
        <w:rPr>
          <w:sz w:val="30"/>
          <w:szCs w:val="30"/>
        </w:rPr>
        <w:t xml:space="preserve"> требований, включенных в реестр требований кредиторов </w:t>
      </w:r>
      <w:r w:rsidRPr="000B7F2F">
        <w:rPr>
          <w:sz w:val="30"/>
          <w:szCs w:val="30"/>
        </w:rPr>
        <w:t xml:space="preserve">(далее </w:t>
      </w:r>
      <w:r w:rsidR="000C32AF">
        <w:rPr>
          <w:sz w:val="30"/>
          <w:szCs w:val="30"/>
        </w:rPr>
        <w:t>в целях</w:t>
      </w:r>
      <w:r w:rsidR="002D71FB">
        <w:rPr>
          <w:sz w:val="30"/>
          <w:szCs w:val="30"/>
        </w:rPr>
        <w:t xml:space="preserve"> </w:t>
      </w:r>
      <w:r w:rsidR="002D71FB" w:rsidRPr="007A6403">
        <w:rPr>
          <w:sz w:val="30"/>
          <w:szCs w:val="30"/>
        </w:rPr>
        <w:t>настоящей стать</w:t>
      </w:r>
      <w:r w:rsidR="002D71FB">
        <w:rPr>
          <w:sz w:val="30"/>
          <w:szCs w:val="30"/>
        </w:rPr>
        <w:t>и</w:t>
      </w:r>
      <w:r w:rsidRPr="000B7F2F">
        <w:rPr>
          <w:sz w:val="30"/>
          <w:szCs w:val="30"/>
        </w:rPr>
        <w:t xml:space="preserve"> – ПП)</w:t>
      </w:r>
      <w:r w:rsidR="008500C7">
        <w:rPr>
          <w:sz w:val="30"/>
          <w:szCs w:val="30"/>
        </w:rPr>
        <w:t>,</w:t>
      </w:r>
      <w:r w:rsidRPr="000B7F2F">
        <w:rPr>
          <w:sz w:val="30"/>
          <w:szCs w:val="30"/>
        </w:rPr>
        <w:t xml:space="preserve"> понимает</w:t>
      </w:r>
      <w:r w:rsidR="008500C7">
        <w:rPr>
          <w:sz w:val="30"/>
          <w:szCs w:val="30"/>
        </w:rPr>
        <w:t>ся соотношение денежных средств</w:t>
      </w:r>
      <w:r w:rsidRPr="000B7F2F">
        <w:rPr>
          <w:sz w:val="30"/>
          <w:szCs w:val="30"/>
        </w:rPr>
        <w:t>, направленных на погашение требований кредиторов, включенных в реестр требований кредиторов, к общему размеру требований кредиторов, включенных в реестр требований кредиторов.</w:t>
      </w:r>
    </w:p>
    <w:p w:rsidR="00925C67" w:rsidRPr="000B7F2F" w:rsidRDefault="00925C67" w:rsidP="00B07DF1">
      <w:pPr>
        <w:spacing w:line="276" w:lineRule="auto"/>
        <w:ind w:firstLine="709"/>
        <w:jc w:val="both"/>
        <w:rPr>
          <w:sz w:val="30"/>
          <w:szCs w:val="30"/>
        </w:rPr>
      </w:pPr>
      <w:r w:rsidRPr="003306CC">
        <w:rPr>
          <w:sz w:val="30"/>
          <w:szCs w:val="30"/>
        </w:rPr>
        <w:t>Под проценто</w:t>
      </w:r>
      <w:r w:rsidR="008500C7" w:rsidRPr="003306CC">
        <w:rPr>
          <w:sz w:val="30"/>
          <w:szCs w:val="30"/>
        </w:rPr>
        <w:t>м</w:t>
      </w:r>
      <w:r w:rsidRPr="003306CC">
        <w:rPr>
          <w:sz w:val="30"/>
          <w:szCs w:val="30"/>
        </w:rPr>
        <w:t xml:space="preserve"> повышения цены продажи имущества </w:t>
      </w:r>
      <w:r w:rsidRPr="003C141F">
        <w:rPr>
          <w:sz w:val="30"/>
          <w:szCs w:val="30"/>
        </w:rPr>
        <w:t xml:space="preserve">(далее в </w:t>
      </w:r>
      <w:r w:rsidR="000C32AF" w:rsidRPr="003C141F">
        <w:rPr>
          <w:sz w:val="30"/>
          <w:szCs w:val="30"/>
        </w:rPr>
        <w:t>целях настоящей статьи</w:t>
      </w:r>
      <w:r w:rsidRPr="003C141F">
        <w:rPr>
          <w:sz w:val="30"/>
          <w:szCs w:val="30"/>
        </w:rPr>
        <w:t xml:space="preserve"> – ПЦ) понимается </w:t>
      </w:r>
      <w:r w:rsidR="00A26AAC" w:rsidRPr="003C141F">
        <w:rPr>
          <w:sz w:val="30"/>
          <w:szCs w:val="30"/>
        </w:rPr>
        <w:t xml:space="preserve">соотношение </w:t>
      </w:r>
      <w:r w:rsidR="00A26AAC" w:rsidRPr="004A437A">
        <w:rPr>
          <w:sz w:val="30"/>
          <w:szCs w:val="30"/>
        </w:rPr>
        <w:t>цен</w:t>
      </w:r>
      <w:r w:rsidR="00A26AAC">
        <w:rPr>
          <w:sz w:val="30"/>
          <w:szCs w:val="30"/>
        </w:rPr>
        <w:t>ы</w:t>
      </w:r>
      <w:r w:rsidR="0004443D" w:rsidRPr="004A437A">
        <w:rPr>
          <w:sz w:val="30"/>
          <w:szCs w:val="30"/>
        </w:rPr>
        <w:t xml:space="preserve"> по кот</w:t>
      </w:r>
      <w:r w:rsidR="0004443D" w:rsidRPr="00A87EC9">
        <w:rPr>
          <w:sz w:val="30"/>
          <w:szCs w:val="30"/>
        </w:rPr>
        <w:t>орой имущество было реализовано</w:t>
      </w:r>
      <w:r w:rsidR="0004443D" w:rsidRPr="003C141F">
        <w:rPr>
          <w:sz w:val="30"/>
          <w:szCs w:val="30"/>
        </w:rPr>
        <w:t xml:space="preserve"> </w:t>
      </w:r>
      <w:r w:rsidR="0004443D">
        <w:rPr>
          <w:sz w:val="30"/>
          <w:szCs w:val="30"/>
        </w:rPr>
        <w:t xml:space="preserve">к </w:t>
      </w:r>
      <w:r w:rsidRPr="003C141F">
        <w:rPr>
          <w:sz w:val="30"/>
          <w:szCs w:val="30"/>
        </w:rPr>
        <w:t xml:space="preserve">начальной </w:t>
      </w:r>
      <w:r w:rsidR="0004443D" w:rsidRPr="003C141F">
        <w:rPr>
          <w:sz w:val="30"/>
          <w:szCs w:val="30"/>
        </w:rPr>
        <w:t>цен</w:t>
      </w:r>
      <w:r w:rsidR="0004443D">
        <w:rPr>
          <w:sz w:val="30"/>
          <w:szCs w:val="30"/>
        </w:rPr>
        <w:t>е</w:t>
      </w:r>
      <w:r w:rsidR="0004443D" w:rsidRPr="003C141F">
        <w:rPr>
          <w:sz w:val="30"/>
          <w:szCs w:val="30"/>
        </w:rPr>
        <w:t xml:space="preserve"> </w:t>
      </w:r>
      <w:r w:rsidRPr="003C141F">
        <w:rPr>
          <w:sz w:val="30"/>
          <w:szCs w:val="30"/>
        </w:rPr>
        <w:t>реализации имущества на торгах, утвержденной собранием кредит</w:t>
      </w:r>
      <w:r w:rsidRPr="004A437A">
        <w:rPr>
          <w:sz w:val="30"/>
          <w:szCs w:val="30"/>
        </w:rPr>
        <w:t>оров</w:t>
      </w:r>
      <w:r w:rsidR="0004443D">
        <w:rPr>
          <w:sz w:val="30"/>
          <w:szCs w:val="30"/>
        </w:rPr>
        <w:t>.</w:t>
      </w:r>
    </w:p>
    <w:p w:rsidR="00925C67" w:rsidRPr="000B7F2F" w:rsidRDefault="00925C67" w:rsidP="00B07DF1">
      <w:pPr>
        <w:spacing w:line="276" w:lineRule="auto"/>
        <w:ind w:firstLine="709"/>
        <w:jc w:val="both"/>
        <w:rPr>
          <w:sz w:val="30"/>
          <w:szCs w:val="30"/>
        </w:rPr>
      </w:pPr>
      <w:r w:rsidRPr="000B7F2F">
        <w:rPr>
          <w:sz w:val="30"/>
          <w:szCs w:val="30"/>
        </w:rPr>
        <w:t xml:space="preserve">Уступка кредитору права требования о привлечении </w:t>
      </w:r>
      <w:r w:rsidR="00DB598E">
        <w:rPr>
          <w:sz w:val="30"/>
          <w:szCs w:val="30"/>
        </w:rPr>
        <w:br/>
      </w:r>
      <w:r w:rsidRPr="000B7F2F">
        <w:rPr>
          <w:sz w:val="30"/>
          <w:szCs w:val="30"/>
        </w:rPr>
        <w:t xml:space="preserve">к субсидиарной ответственности, оставление залоговым кредитором предмета залога за собой, погашение требований кредиторов предоставлением отступного </w:t>
      </w:r>
      <w:r w:rsidR="008500C7" w:rsidRPr="000B7F2F">
        <w:rPr>
          <w:sz w:val="30"/>
          <w:szCs w:val="30"/>
        </w:rPr>
        <w:t xml:space="preserve">для целей определения ПП и ПЦ </w:t>
      </w:r>
      <w:r w:rsidRPr="000B7F2F">
        <w:rPr>
          <w:sz w:val="30"/>
          <w:szCs w:val="30"/>
        </w:rPr>
        <w:t>в расчет не принимаются.</w:t>
      </w:r>
    </w:p>
    <w:p w:rsidR="00925C67" w:rsidRPr="000B7F2F" w:rsidRDefault="00925C67" w:rsidP="00B07DF1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0B7F2F">
        <w:rPr>
          <w:sz w:val="30"/>
          <w:szCs w:val="30"/>
        </w:rPr>
        <w:t>Расчет количества баллов за погашение требований кредиторов</w:t>
      </w:r>
      <w:r w:rsidR="008500C7">
        <w:rPr>
          <w:sz w:val="30"/>
          <w:szCs w:val="30"/>
        </w:rPr>
        <w:t xml:space="preserve">, </w:t>
      </w:r>
      <w:r w:rsidR="008500C7" w:rsidRPr="00A55B6F">
        <w:rPr>
          <w:sz w:val="30"/>
          <w:szCs w:val="30"/>
        </w:rPr>
        <w:t xml:space="preserve">включенных в реестр требований кредиторов </w:t>
      </w:r>
      <w:r w:rsidRPr="003C141F">
        <w:rPr>
          <w:rFonts w:eastAsia="Times New Roman"/>
          <w:sz w:val="30"/>
          <w:szCs w:val="30"/>
          <w:lang w:eastAsia="ru-RU"/>
        </w:rPr>
        <w:t xml:space="preserve">(далее – </w:t>
      </w:r>
      <m:oMath>
        <m:sSub>
          <m:sSubPr>
            <m:ctrlPr>
              <w:rPr>
                <w:rFonts w:ascii="Cambria Math" w:eastAsia="Times New Roman" w:hAnsi="Cambria Math"/>
                <w:sz w:val="30"/>
                <w:szCs w:val="30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hint="eastAsia"/>
                <w:sz w:val="30"/>
                <w:szCs w:val="30"/>
                <w:lang w:eastAsia="ru-RU"/>
              </w:rPr>
              <m:t>КБ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hint="eastAsia"/>
                <w:sz w:val="30"/>
                <w:szCs w:val="30"/>
                <w:lang w:eastAsia="ru-RU"/>
              </w:rPr>
              <m:t>п</m:t>
            </m:r>
          </m:sub>
        </m:sSub>
      </m:oMath>
      <w:r w:rsidRPr="003C141F">
        <w:rPr>
          <w:rFonts w:eastAsia="Times New Roman"/>
          <w:sz w:val="30"/>
          <w:szCs w:val="30"/>
          <w:lang w:eastAsia="ru-RU"/>
        </w:rPr>
        <w:t>), в</w:t>
      </w:r>
      <w:r w:rsidRPr="003C141F">
        <w:rPr>
          <w:sz w:val="30"/>
          <w:szCs w:val="30"/>
        </w:rPr>
        <w:t xml:space="preserve"> </w:t>
      </w:r>
      <w:r w:rsidRPr="000B7F2F">
        <w:rPr>
          <w:sz w:val="30"/>
          <w:szCs w:val="30"/>
        </w:rPr>
        <w:t>конкретной завершенной (прекращенной) процедуре</w:t>
      </w:r>
      <w:r w:rsidR="008500C7">
        <w:rPr>
          <w:sz w:val="30"/>
          <w:szCs w:val="30"/>
        </w:rPr>
        <w:t xml:space="preserve">, применяемой в деле о банкротстве, </w:t>
      </w:r>
      <w:r w:rsidRPr="000B7F2F">
        <w:rPr>
          <w:sz w:val="30"/>
          <w:szCs w:val="30"/>
        </w:rPr>
        <w:t>осуществляется следующим образом:</w:t>
      </w:r>
    </w:p>
    <w:p w:rsidR="00925C67" w:rsidRPr="000B7F2F" w:rsidRDefault="00925C67" w:rsidP="00B07DF1">
      <w:pPr>
        <w:spacing w:line="276" w:lineRule="auto"/>
        <w:ind w:firstLine="709"/>
        <w:jc w:val="both"/>
        <w:rPr>
          <w:rFonts w:eastAsiaTheme="minorEastAsia"/>
          <w:sz w:val="30"/>
          <w:szCs w:val="30"/>
        </w:rPr>
      </w:pPr>
      <w:r w:rsidRPr="000B7F2F">
        <w:rPr>
          <w:sz w:val="30"/>
          <w:szCs w:val="30"/>
        </w:rPr>
        <w:t xml:space="preserve">1) если ПП равен или превышает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hint="eastAsia"/>
                <w:sz w:val="30"/>
                <w:szCs w:val="30"/>
              </w:rPr>
              <m:t>ПП</m:t>
            </m:r>
          </m:e>
          <m:sub>
            <m:r>
              <w:rPr>
                <w:rFonts w:ascii="Cambria Math" w:hAnsi="Cambria Math" w:hint="eastAsia"/>
                <w:sz w:val="30"/>
                <w:szCs w:val="30"/>
              </w:rPr>
              <m:t>ср</m:t>
            </m:r>
          </m:sub>
        </m:sSub>
      </m:oMath>
      <w:r w:rsidRPr="000B7F2F">
        <w:rPr>
          <w:rFonts w:eastAsiaTheme="minorEastAsia"/>
          <w:sz w:val="30"/>
          <w:szCs w:val="30"/>
        </w:rPr>
        <w:t xml:space="preserve">, количество баллов </w:t>
      </w:r>
      <w:r w:rsidR="00314A9F">
        <w:rPr>
          <w:rFonts w:eastAsiaTheme="minorEastAsia"/>
          <w:sz w:val="30"/>
          <w:szCs w:val="30"/>
        </w:rPr>
        <w:br/>
      </w:r>
      <w:r w:rsidRPr="000B7F2F">
        <w:rPr>
          <w:rFonts w:eastAsiaTheme="minorEastAsia"/>
          <w:sz w:val="30"/>
          <w:szCs w:val="30"/>
        </w:rPr>
        <w:t>определяется по следующей формуле:</w:t>
      </w:r>
    </w:p>
    <w:p w:rsidR="00925C67" w:rsidRPr="000B7F2F" w:rsidRDefault="001E3422" w:rsidP="00B07DF1">
      <w:pPr>
        <w:spacing w:line="276" w:lineRule="auto"/>
        <w:jc w:val="both"/>
        <w:rPr>
          <w:rFonts w:eastAsiaTheme="minorEastAsia"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 w:hint="eastAsia"/>
                  <w:sz w:val="30"/>
                  <w:szCs w:val="30"/>
                </w:rPr>
                <m:t>КБ</m:t>
              </m:r>
            </m:e>
            <m:sub>
              <m:r>
                <w:rPr>
                  <w:rFonts w:ascii="Cambria Math" w:hAnsi="Cambria Math" w:hint="eastAsia"/>
                  <w:sz w:val="30"/>
                  <w:szCs w:val="30"/>
                </w:rPr>
                <m:t>п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 xml:space="preserve">=70* 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 w:hint="eastAsia"/>
                  <w:sz w:val="30"/>
                  <w:szCs w:val="30"/>
                </w:rPr>
                <m:t>ПП</m:t>
              </m:r>
              <m:r>
                <w:rPr>
                  <w:rFonts w:ascii="Cambria Math" w:hAnsi="Cambria Math"/>
                  <w:sz w:val="30"/>
                  <w:szCs w:val="30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ПП</m:t>
                  </m:r>
                </m:e>
                <m:sub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ср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SupPr>
                <m:e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90</m:t>
                  </m:r>
                </m:sub>
                <m:sup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п</m:t>
                  </m:r>
                </m:sup>
              </m:sSubSup>
              <m:r>
                <w:rPr>
                  <w:rFonts w:ascii="Cambria Math" w:hAnsi="Cambria Math"/>
                  <w:sz w:val="30"/>
                  <w:szCs w:val="30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ПП</m:t>
                  </m:r>
                </m:e>
                <m:sub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ср</m:t>
                  </m:r>
                </m:sub>
              </m:sSub>
            </m:den>
          </m:f>
          <m:r>
            <w:rPr>
              <w:rFonts w:ascii="Cambria Math" w:hAnsi="Cambria Math"/>
              <w:sz w:val="30"/>
              <w:szCs w:val="30"/>
            </w:rPr>
            <m:t xml:space="preserve">+70 </m:t>
          </m:r>
        </m:oMath>
      </m:oMathPara>
    </w:p>
    <w:p w:rsidR="00925C67" w:rsidRPr="000B7F2F" w:rsidRDefault="00925C67" w:rsidP="00B07DF1">
      <w:pPr>
        <w:spacing w:line="276" w:lineRule="auto"/>
        <w:ind w:firstLine="709"/>
        <w:jc w:val="both"/>
        <w:rPr>
          <w:sz w:val="30"/>
          <w:szCs w:val="30"/>
        </w:rPr>
      </w:pPr>
      <w:r w:rsidRPr="000B7F2F">
        <w:rPr>
          <w:sz w:val="30"/>
          <w:szCs w:val="30"/>
        </w:rPr>
        <w:t xml:space="preserve">2) если </w:t>
      </w:r>
      <w:r w:rsidR="001A438C">
        <w:rPr>
          <w:sz w:val="30"/>
          <w:szCs w:val="30"/>
        </w:rPr>
        <w:t>ПП</w:t>
      </w:r>
      <w:r w:rsidRPr="000B7F2F">
        <w:rPr>
          <w:sz w:val="30"/>
          <w:szCs w:val="30"/>
        </w:rPr>
        <w:t xml:space="preserve"> </w:t>
      </w:r>
      <w:r w:rsidR="001A438C">
        <w:rPr>
          <w:sz w:val="30"/>
          <w:szCs w:val="30"/>
        </w:rPr>
        <w:t>меньше</w:t>
      </w:r>
      <w:r w:rsidRPr="000B7F2F">
        <w:rPr>
          <w:sz w:val="30"/>
          <w:szCs w:val="3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hint="eastAsia"/>
                <w:sz w:val="30"/>
                <w:szCs w:val="30"/>
              </w:rPr>
              <m:t>ПП</m:t>
            </m:r>
          </m:e>
          <m:sub>
            <m:r>
              <w:rPr>
                <w:rFonts w:ascii="Cambria Math" w:hAnsi="Cambria Math" w:hint="eastAsia"/>
                <w:sz w:val="30"/>
                <w:szCs w:val="30"/>
              </w:rPr>
              <m:t>ср</m:t>
            </m:r>
          </m:sub>
        </m:sSub>
      </m:oMath>
      <w:r w:rsidRPr="000B7F2F">
        <w:rPr>
          <w:rFonts w:eastAsiaTheme="minorEastAsia"/>
          <w:sz w:val="30"/>
          <w:szCs w:val="30"/>
        </w:rPr>
        <w:t xml:space="preserve">, </w:t>
      </w:r>
      <w:r w:rsidR="00BD53F8">
        <w:rPr>
          <w:rFonts w:eastAsiaTheme="minorEastAsia"/>
          <w:sz w:val="30"/>
          <w:szCs w:val="30"/>
        </w:rPr>
        <w:t xml:space="preserve">но больше </w:t>
      </w: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 w:hint="eastAsia"/>
                <w:sz w:val="30"/>
                <w:szCs w:val="30"/>
              </w:rPr>
              <m:t>К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10</m:t>
            </m:r>
          </m:sub>
          <m:sup>
            <m:r>
              <w:rPr>
                <w:rFonts w:ascii="Cambria Math" w:hAnsi="Cambria Math" w:hint="eastAsia"/>
                <w:sz w:val="30"/>
                <w:szCs w:val="30"/>
              </w:rPr>
              <m:t>п</m:t>
            </m:r>
          </m:sup>
        </m:sSubSup>
      </m:oMath>
      <w:r w:rsidR="00BD53F8">
        <w:rPr>
          <w:rFonts w:eastAsiaTheme="minorEastAsia"/>
          <w:sz w:val="30"/>
          <w:szCs w:val="30"/>
        </w:rPr>
        <w:t xml:space="preserve">, </w:t>
      </w:r>
      <w:r w:rsidRPr="000B7F2F">
        <w:rPr>
          <w:rFonts w:eastAsiaTheme="minorEastAsia"/>
          <w:sz w:val="30"/>
          <w:szCs w:val="30"/>
        </w:rPr>
        <w:t>количество баллов определяется по следующей формуле:</w:t>
      </w:r>
    </w:p>
    <w:p w:rsidR="00925C67" w:rsidRPr="00BD53F8" w:rsidRDefault="001E3422" w:rsidP="00B07DF1">
      <w:pPr>
        <w:spacing w:line="276" w:lineRule="auto"/>
        <w:ind w:firstLine="709"/>
        <w:jc w:val="both"/>
        <w:rPr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 w:hint="eastAsia"/>
                  <w:sz w:val="30"/>
                  <w:szCs w:val="30"/>
                </w:rPr>
                <m:t>КБ</m:t>
              </m:r>
            </m:e>
            <m:sub>
              <m:r>
                <w:rPr>
                  <w:rFonts w:ascii="Cambria Math" w:hAnsi="Cambria Math" w:hint="eastAsia"/>
                  <w:sz w:val="30"/>
                  <w:szCs w:val="30"/>
                </w:rPr>
                <m:t>п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 xml:space="preserve">=70* 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 w:hint="eastAsia"/>
                  <w:sz w:val="30"/>
                  <w:szCs w:val="30"/>
                </w:rPr>
                <m:t>ПП</m:t>
              </m:r>
              <m:r>
                <w:rPr>
                  <w:rFonts w:ascii="Cambria Math" w:hAnsi="Cambria Math"/>
                  <w:sz w:val="30"/>
                  <w:szCs w:val="30"/>
                </w:rPr>
                <m:t xml:space="preserve">-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SupPr>
                <m:e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10</m:t>
                  </m:r>
                </m:sub>
                <m:sup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п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ПП</m:t>
                  </m:r>
                </m:e>
                <m:sub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ср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 xml:space="preserve">-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SupPr>
                <m:e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10</m:t>
                  </m:r>
                </m:sub>
                <m:sup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п</m:t>
                  </m:r>
                </m:sup>
              </m:sSubSup>
            </m:den>
          </m:f>
          <m:r>
            <w:rPr>
              <w:rFonts w:ascii="Cambria Math" w:hAnsi="Cambria Math"/>
              <w:sz w:val="30"/>
              <w:szCs w:val="30"/>
            </w:rPr>
            <m:t xml:space="preserve"> </m:t>
          </m:r>
        </m:oMath>
      </m:oMathPara>
    </w:p>
    <w:p w:rsidR="00BD53F8" w:rsidRPr="000B7F2F" w:rsidRDefault="00BD53F8" w:rsidP="00B07DF1">
      <w:pPr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ПП меньше </w:t>
      </w: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 w:hint="eastAsia"/>
                <w:sz w:val="30"/>
                <w:szCs w:val="30"/>
              </w:rPr>
              <m:t>К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10,</m:t>
            </m:r>
          </m:sub>
          <m:sup>
            <m:r>
              <w:rPr>
                <w:rFonts w:ascii="Cambria Math" w:hAnsi="Cambria Math" w:hint="eastAsia"/>
                <w:sz w:val="30"/>
                <w:szCs w:val="30"/>
              </w:rPr>
              <m:t>п</m:t>
            </m:r>
          </m:sup>
        </m:sSubSup>
      </m:oMath>
      <w:r>
        <w:rPr>
          <w:sz w:val="30"/>
          <w:szCs w:val="30"/>
        </w:rPr>
        <w:t xml:space="preserve"> то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hint="eastAsia"/>
                <w:sz w:val="30"/>
                <w:szCs w:val="30"/>
              </w:rPr>
              <m:t>КБ</m:t>
            </m:r>
          </m:e>
          <m:sub>
            <m:r>
              <w:rPr>
                <w:rFonts w:ascii="Cambria Math" w:hAnsi="Cambria Math" w:hint="eastAsia"/>
                <w:sz w:val="30"/>
                <w:szCs w:val="30"/>
              </w:rPr>
              <m:t>п</m:t>
            </m:r>
          </m:sub>
        </m:sSub>
        <m:r>
          <w:rPr>
            <w:rFonts w:ascii="Cambria Math" w:hAnsi="Cambria Math"/>
            <w:sz w:val="30"/>
            <w:szCs w:val="30"/>
          </w:rPr>
          <m:t xml:space="preserve">=0. </m:t>
        </m:r>
      </m:oMath>
    </w:p>
    <w:p w:rsidR="00925C67" w:rsidRPr="000B7F2F" w:rsidRDefault="00925C67" w:rsidP="00B07DF1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0B7F2F">
        <w:rPr>
          <w:sz w:val="30"/>
          <w:szCs w:val="30"/>
        </w:rPr>
        <w:t xml:space="preserve">Расчет количества баллов за </w:t>
      </w:r>
      <w:r w:rsidRPr="000B7F2F">
        <w:rPr>
          <w:rFonts w:eastAsiaTheme="minorEastAsia"/>
          <w:sz w:val="30"/>
          <w:szCs w:val="30"/>
        </w:rPr>
        <w:t xml:space="preserve">повышение цены продажи </w:t>
      </w:r>
      <w:r w:rsidRPr="003C141F">
        <w:rPr>
          <w:sz w:val="30"/>
          <w:szCs w:val="30"/>
        </w:rPr>
        <w:t xml:space="preserve">имущества (далее – </w:t>
      </w:r>
      <m:oMath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КБ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ц</m:t>
            </m:r>
          </m:sub>
        </m:sSub>
      </m:oMath>
      <w:r w:rsidRPr="003C141F">
        <w:rPr>
          <w:sz w:val="30"/>
          <w:szCs w:val="30"/>
        </w:rPr>
        <w:t>) в</w:t>
      </w:r>
      <w:r w:rsidRPr="000B7F2F">
        <w:rPr>
          <w:sz w:val="30"/>
          <w:szCs w:val="30"/>
        </w:rPr>
        <w:t xml:space="preserve"> конкретной завершенной (прекращенной) процедуре банкротства осуществляется следующим образом:</w:t>
      </w:r>
    </w:p>
    <w:p w:rsidR="00925C67" w:rsidRPr="000B7F2F" w:rsidRDefault="00925C67" w:rsidP="00B07DF1">
      <w:pPr>
        <w:spacing w:line="276" w:lineRule="auto"/>
        <w:ind w:firstLine="709"/>
        <w:jc w:val="both"/>
        <w:rPr>
          <w:rFonts w:eastAsiaTheme="minorEastAsia"/>
          <w:sz w:val="30"/>
          <w:szCs w:val="30"/>
        </w:rPr>
      </w:pPr>
      <w:r w:rsidRPr="000B7F2F">
        <w:rPr>
          <w:sz w:val="30"/>
          <w:szCs w:val="30"/>
        </w:rPr>
        <w:t xml:space="preserve">1) если </w:t>
      </w:r>
      <w:r w:rsidR="001A438C">
        <w:rPr>
          <w:rFonts w:eastAsiaTheme="minorEastAsia"/>
          <w:sz w:val="30"/>
          <w:szCs w:val="30"/>
        </w:rPr>
        <w:t>ПЦ</w:t>
      </w:r>
      <w:r w:rsidRPr="000B7F2F">
        <w:rPr>
          <w:sz w:val="30"/>
          <w:szCs w:val="30"/>
        </w:rPr>
        <w:t xml:space="preserve"> равен или превышает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hint="eastAsia"/>
                <w:sz w:val="30"/>
                <w:szCs w:val="30"/>
              </w:rPr>
              <m:t>ПЦ</m:t>
            </m:r>
          </m:e>
          <m:sub>
            <m:r>
              <w:rPr>
                <w:rFonts w:ascii="Cambria Math" w:hAnsi="Cambria Math" w:hint="eastAsia"/>
                <w:sz w:val="30"/>
                <w:szCs w:val="30"/>
              </w:rPr>
              <m:t>ср</m:t>
            </m:r>
          </m:sub>
        </m:sSub>
      </m:oMath>
      <w:r w:rsidRPr="000B7F2F">
        <w:rPr>
          <w:rFonts w:eastAsiaTheme="minorEastAsia"/>
          <w:sz w:val="30"/>
          <w:szCs w:val="30"/>
        </w:rPr>
        <w:t>, количество баллов определяется по следующей формуле:</w:t>
      </w:r>
    </w:p>
    <w:p w:rsidR="00925C67" w:rsidRPr="000B7F2F" w:rsidRDefault="001E3422" w:rsidP="00B07DF1">
      <w:pPr>
        <w:spacing w:line="276" w:lineRule="auto"/>
        <w:jc w:val="both"/>
        <w:rPr>
          <w:rFonts w:eastAsiaTheme="minorEastAsia"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 w:hint="eastAsia"/>
                  <w:sz w:val="30"/>
                  <w:szCs w:val="30"/>
                </w:rPr>
                <m:t>КБ</m:t>
              </m:r>
            </m:e>
            <m:sub>
              <m:r>
                <w:rPr>
                  <w:rFonts w:ascii="Cambria Math" w:hAnsi="Cambria Math" w:hint="eastAsia"/>
                  <w:sz w:val="30"/>
                  <w:szCs w:val="30"/>
                </w:rPr>
                <m:t>ц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 xml:space="preserve">=30* 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 w:hint="eastAsia"/>
                  <w:sz w:val="30"/>
                  <w:szCs w:val="30"/>
                </w:rPr>
                <m:t>ПЦ</m:t>
              </m:r>
              <m:r>
                <w:rPr>
                  <w:rFonts w:ascii="Cambria Math" w:hAnsi="Cambria Math"/>
                  <w:sz w:val="30"/>
                  <w:szCs w:val="30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ПЦ</m:t>
                  </m:r>
                </m:e>
                <m:sub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ср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SupPr>
                <m:e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90</m:t>
                  </m:r>
                </m:sub>
                <m:sup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ц</m:t>
                  </m:r>
                </m:sup>
              </m:sSubSup>
              <m:r>
                <w:rPr>
                  <w:rFonts w:ascii="Cambria Math" w:hAnsi="Cambria Math"/>
                  <w:sz w:val="30"/>
                  <w:szCs w:val="30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ПЦ</m:t>
                  </m:r>
                </m:e>
                <m:sub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ср</m:t>
                  </m:r>
                </m:sub>
              </m:sSub>
            </m:den>
          </m:f>
          <m:r>
            <w:rPr>
              <w:rFonts w:ascii="Cambria Math" w:hAnsi="Cambria Math"/>
              <w:sz w:val="30"/>
              <w:szCs w:val="30"/>
            </w:rPr>
            <m:t>+30</m:t>
          </m:r>
        </m:oMath>
      </m:oMathPara>
    </w:p>
    <w:p w:rsidR="00925C67" w:rsidRPr="000B7F2F" w:rsidRDefault="00925C67" w:rsidP="00B07DF1">
      <w:pPr>
        <w:spacing w:line="276" w:lineRule="auto"/>
        <w:ind w:firstLine="709"/>
        <w:jc w:val="both"/>
        <w:rPr>
          <w:sz w:val="30"/>
          <w:szCs w:val="30"/>
        </w:rPr>
      </w:pPr>
      <w:r w:rsidRPr="000B7F2F">
        <w:rPr>
          <w:sz w:val="30"/>
          <w:szCs w:val="30"/>
        </w:rPr>
        <w:t xml:space="preserve">2) если </w:t>
      </w:r>
      <w:r w:rsidRPr="000B7F2F">
        <w:rPr>
          <w:rFonts w:eastAsiaTheme="minorEastAsia"/>
          <w:sz w:val="30"/>
          <w:szCs w:val="30"/>
        </w:rPr>
        <w:t>ПЦ</w:t>
      </w:r>
      <w:r w:rsidR="001A438C">
        <w:rPr>
          <w:rFonts w:eastAsiaTheme="minorEastAsia"/>
          <w:sz w:val="30"/>
          <w:szCs w:val="30"/>
        </w:rPr>
        <w:t xml:space="preserve"> меньше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hint="eastAsia"/>
                <w:sz w:val="30"/>
                <w:szCs w:val="30"/>
              </w:rPr>
              <m:t>ПЦ</m:t>
            </m:r>
          </m:e>
          <m:sub>
            <m:r>
              <w:rPr>
                <w:rFonts w:ascii="Cambria Math" w:hAnsi="Cambria Math" w:hint="eastAsia"/>
                <w:sz w:val="30"/>
                <w:szCs w:val="30"/>
              </w:rPr>
              <m:t>ср</m:t>
            </m:r>
          </m:sub>
        </m:sSub>
      </m:oMath>
      <w:r w:rsidRPr="000B7F2F">
        <w:rPr>
          <w:rFonts w:eastAsiaTheme="minorEastAsia"/>
          <w:sz w:val="30"/>
          <w:szCs w:val="30"/>
        </w:rPr>
        <w:t xml:space="preserve">, </w:t>
      </w:r>
      <w:r w:rsidR="001C3B88">
        <w:rPr>
          <w:rFonts w:eastAsiaTheme="minorEastAsia"/>
          <w:sz w:val="30"/>
          <w:szCs w:val="30"/>
        </w:rPr>
        <w:t xml:space="preserve">но больше </w:t>
      </w: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 w:hint="eastAsia"/>
                <w:sz w:val="30"/>
                <w:szCs w:val="30"/>
              </w:rPr>
              <m:t>К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10</m:t>
            </m:r>
          </m:sub>
          <m:sup>
            <m:r>
              <w:rPr>
                <w:rFonts w:ascii="Cambria Math" w:hAnsi="Cambria Math" w:hint="eastAsia"/>
                <w:sz w:val="30"/>
                <w:szCs w:val="30"/>
              </w:rPr>
              <m:t>ц</m:t>
            </m:r>
          </m:sup>
        </m:sSubSup>
      </m:oMath>
      <w:r w:rsidR="001C3B88">
        <w:rPr>
          <w:rFonts w:eastAsiaTheme="minorEastAsia"/>
          <w:sz w:val="30"/>
          <w:szCs w:val="30"/>
        </w:rPr>
        <w:t xml:space="preserve"> </w:t>
      </w:r>
      <w:r w:rsidRPr="000B7F2F">
        <w:rPr>
          <w:rFonts w:eastAsiaTheme="minorEastAsia"/>
          <w:sz w:val="30"/>
          <w:szCs w:val="30"/>
        </w:rPr>
        <w:t xml:space="preserve">количество баллов определяется </w:t>
      </w:r>
      <w:r w:rsidR="00DB598E">
        <w:rPr>
          <w:rFonts w:eastAsiaTheme="minorEastAsia"/>
          <w:sz w:val="30"/>
          <w:szCs w:val="30"/>
        </w:rPr>
        <w:br/>
      </w:r>
      <w:r w:rsidRPr="000B7F2F">
        <w:rPr>
          <w:rFonts w:eastAsiaTheme="minorEastAsia"/>
          <w:sz w:val="30"/>
          <w:szCs w:val="30"/>
        </w:rPr>
        <w:t>по следующей формуле:</w:t>
      </w:r>
    </w:p>
    <w:p w:rsidR="00925C67" w:rsidRPr="001C3B88" w:rsidRDefault="001E3422" w:rsidP="00B07DF1">
      <w:pPr>
        <w:spacing w:line="276" w:lineRule="auto"/>
        <w:ind w:firstLine="709"/>
        <w:jc w:val="both"/>
        <w:rPr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 w:hint="eastAsia"/>
                  <w:sz w:val="30"/>
                  <w:szCs w:val="30"/>
                </w:rPr>
                <m:t>КБ</m:t>
              </m:r>
            </m:e>
            <m:sub>
              <m:r>
                <w:rPr>
                  <w:rFonts w:ascii="Cambria Math" w:hAnsi="Cambria Math" w:hint="eastAsia"/>
                  <w:sz w:val="30"/>
                  <w:szCs w:val="30"/>
                </w:rPr>
                <m:t>ц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 xml:space="preserve">=30* </m:t>
          </m:r>
          <m:f>
            <m:f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fPr>
            <m:num>
              <m:r>
                <w:rPr>
                  <w:rFonts w:ascii="Cambria Math" w:hAnsi="Cambria Math" w:hint="eastAsia"/>
                  <w:sz w:val="30"/>
                  <w:szCs w:val="30"/>
                </w:rPr>
                <m:t>ПЦ</m:t>
              </m:r>
              <m:r>
                <w:rPr>
                  <w:rFonts w:ascii="Cambria Math" w:hAnsi="Cambria Math"/>
                  <w:sz w:val="30"/>
                  <w:szCs w:val="30"/>
                </w:rPr>
                <m:t xml:space="preserve">-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SupPr>
                <m:e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10</m:t>
                  </m:r>
                </m:sub>
                <m:sup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ц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ПЦ</m:t>
                  </m:r>
                </m:e>
                <m:sub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ср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 xml:space="preserve">- 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SupPr>
                <m:e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10</m:t>
                  </m:r>
                </m:sub>
                <m:sup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ц</m:t>
                  </m:r>
                </m:sup>
              </m:sSubSup>
            </m:den>
          </m:f>
          <m:r>
            <w:rPr>
              <w:rFonts w:ascii="Cambria Math" w:hAnsi="Cambria Math"/>
              <w:sz w:val="30"/>
              <w:szCs w:val="30"/>
            </w:rPr>
            <m:t xml:space="preserve"> </m:t>
          </m:r>
        </m:oMath>
      </m:oMathPara>
    </w:p>
    <w:p w:rsidR="001C3B88" w:rsidRPr="000B7F2F" w:rsidRDefault="001C3B88" w:rsidP="00B07DF1">
      <w:pPr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ПЦ меньше </w:t>
      </w:r>
      <m:oMath>
        <m:sSubSup>
          <m:sSub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SupPr>
          <m:e>
            <m:r>
              <w:rPr>
                <w:rFonts w:ascii="Cambria Math" w:hAnsi="Cambria Math" w:hint="eastAsia"/>
                <w:sz w:val="30"/>
                <w:szCs w:val="30"/>
              </w:rPr>
              <m:t>К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10</m:t>
            </m:r>
          </m:sub>
          <m:sup>
            <m:r>
              <w:rPr>
                <w:rFonts w:ascii="Cambria Math" w:hAnsi="Cambria Math" w:hint="eastAsia"/>
                <w:sz w:val="30"/>
                <w:szCs w:val="30"/>
              </w:rPr>
              <m:t>ц</m:t>
            </m:r>
          </m:sup>
        </m:sSubSup>
        <m:r>
          <w:rPr>
            <w:rFonts w:ascii="Cambria Math" w:hAnsi="Cambria Math"/>
            <w:sz w:val="30"/>
            <w:szCs w:val="30"/>
          </w:rPr>
          <m:t xml:space="preserve">, то </m:t>
        </m:r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hint="eastAsia"/>
                <w:sz w:val="30"/>
                <w:szCs w:val="30"/>
              </w:rPr>
              <m:t>КБ</m:t>
            </m:r>
          </m:e>
          <m:sub>
            <m:r>
              <w:rPr>
                <w:rFonts w:ascii="Cambria Math" w:hAnsi="Cambria Math" w:hint="eastAsia"/>
                <w:sz w:val="30"/>
                <w:szCs w:val="30"/>
              </w:rPr>
              <m:t>ц</m:t>
            </m:r>
          </m:sub>
        </m:sSub>
        <m:r>
          <w:rPr>
            <w:rFonts w:ascii="Cambria Math" w:hAnsi="Cambria Math"/>
            <w:sz w:val="30"/>
            <w:szCs w:val="30"/>
          </w:rPr>
          <m:t>=0.</m:t>
        </m:r>
      </m:oMath>
    </w:p>
    <w:p w:rsidR="00925C67" w:rsidRPr="000B7F2F" w:rsidRDefault="001A438C" w:rsidP="00B07DF1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Расчет</w:t>
      </w:r>
      <w:r w:rsidR="00925C67" w:rsidRPr="000B7F2F">
        <w:rPr>
          <w:sz w:val="30"/>
          <w:szCs w:val="30"/>
        </w:rPr>
        <w:t xml:space="preserve"> количества </w:t>
      </w:r>
      <w:r w:rsidR="00925C67" w:rsidRPr="0041131E">
        <w:rPr>
          <w:sz w:val="30"/>
          <w:szCs w:val="30"/>
        </w:rPr>
        <w:t xml:space="preserve">баллов в зависимости от срока проведения процедуры банкротства (далее – </w:t>
      </w: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/>
                <w:sz w:val="30"/>
                <w:szCs w:val="30"/>
              </w:rPr>
              <m:t>КБ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с</m:t>
            </m:r>
          </m:sub>
        </m:sSub>
      </m:oMath>
      <w:r w:rsidR="00925C67" w:rsidRPr="0041131E">
        <w:rPr>
          <w:sz w:val="30"/>
          <w:szCs w:val="30"/>
        </w:rPr>
        <w:t>) осуществляется</w:t>
      </w:r>
      <w:r w:rsidR="00925C67" w:rsidRPr="000B7F2F">
        <w:rPr>
          <w:sz w:val="30"/>
          <w:szCs w:val="30"/>
        </w:rPr>
        <w:t xml:space="preserve"> по следующей формуле:</w:t>
      </w:r>
    </w:p>
    <w:p w:rsidR="00925C67" w:rsidRPr="000B7F2F" w:rsidRDefault="001E3422" w:rsidP="00B07DF1">
      <w:pPr>
        <w:spacing w:line="276" w:lineRule="auto"/>
        <w:ind w:firstLine="709"/>
        <w:jc w:val="both"/>
        <w:rPr>
          <w:i/>
          <w:sz w:val="30"/>
          <w:szCs w:val="3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 w:hint="eastAsia"/>
                  <w:sz w:val="30"/>
                  <w:szCs w:val="30"/>
                </w:rPr>
                <m:t>КБ</m:t>
              </m:r>
            </m:e>
            <m:sub>
              <m:r>
                <w:rPr>
                  <w:rFonts w:ascii="Cambria Math" w:hAnsi="Cambria Math" w:hint="eastAsia"/>
                  <w:sz w:val="30"/>
                  <w:szCs w:val="30"/>
                </w:rPr>
                <m:t>с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18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*10</m:t>
              </m:r>
            </m:e>
          </m:d>
          <m:r>
            <w:rPr>
              <w:rFonts w:ascii="Cambria Math" w:hAnsi="Cambria Math"/>
              <w:sz w:val="30"/>
              <w:szCs w:val="30"/>
            </w:rPr>
            <m:t>+</m:t>
          </m:r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 w:hint="eastAsia"/>
                      <w:sz w:val="30"/>
                      <w:szCs w:val="30"/>
                    </w:rPr>
                    <m:t>З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*15</m:t>
              </m:r>
            </m:e>
          </m:d>
          <m:r>
            <w:rPr>
              <w:rFonts w:ascii="Cambria Math" w:hAnsi="Cambria Math"/>
              <w:sz w:val="30"/>
              <w:szCs w:val="30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+(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&gt;</m:t>
              </m:r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*0)</m:t>
          </m:r>
          <m:r>
            <w:rPr>
              <w:rFonts w:ascii="Cambria Math" w:hAnsi="Cambria Math"/>
              <w:sz w:val="30"/>
              <w:szCs w:val="30"/>
            </w:rPr>
            <m:t xml:space="preserve">, </m:t>
          </m:r>
          <m:r>
            <w:rPr>
              <w:rFonts w:ascii="Cambria Math" w:hAnsi="Cambria Math" w:hint="eastAsia"/>
              <w:sz w:val="30"/>
              <w:szCs w:val="30"/>
            </w:rPr>
            <m:t>где</m:t>
          </m:r>
        </m:oMath>
      </m:oMathPara>
    </w:p>
    <w:p w:rsidR="00925C67" w:rsidRPr="000B7F2F" w:rsidRDefault="001E3422" w:rsidP="00B07DF1">
      <w:pPr>
        <w:spacing w:line="276" w:lineRule="auto"/>
        <w:ind w:firstLine="709"/>
        <w:jc w:val="both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hint="eastAsia"/>
                <w:sz w:val="30"/>
                <w:szCs w:val="30"/>
              </w:rPr>
              <m:t>З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18</m:t>
            </m:r>
          </m:sub>
        </m:sSub>
        <m:r>
          <w:rPr>
            <w:rFonts w:ascii="Cambria Math" w:hAnsi="Cambria Math"/>
            <w:sz w:val="30"/>
            <w:szCs w:val="30"/>
          </w:rPr>
          <m:t> </m:t>
        </m:r>
        <m:r>
          <w:rPr>
            <w:rFonts w:ascii="Cambria Math" w:hAnsi="Cambria Math" w:hint="eastAsia"/>
            <w:sz w:val="30"/>
            <w:szCs w:val="30"/>
          </w:rPr>
          <m:t>–</m:t>
        </m:r>
      </m:oMath>
      <w:r w:rsidR="00925C67" w:rsidRPr="000B7F2F">
        <w:rPr>
          <w:rFonts w:eastAsiaTheme="minorEastAsia"/>
          <w:sz w:val="30"/>
          <w:szCs w:val="30"/>
        </w:rPr>
        <w:t xml:space="preserve"> количество процедур, </w:t>
      </w:r>
      <w:r w:rsidR="001A438C">
        <w:rPr>
          <w:rFonts w:eastAsiaTheme="minorEastAsia"/>
          <w:sz w:val="30"/>
          <w:szCs w:val="30"/>
        </w:rPr>
        <w:t xml:space="preserve">применяемых в деле о банкротстве, </w:t>
      </w:r>
      <w:r w:rsidR="00925C67" w:rsidRPr="000B7F2F">
        <w:rPr>
          <w:rFonts w:eastAsiaTheme="minorEastAsia"/>
          <w:sz w:val="30"/>
          <w:szCs w:val="30"/>
        </w:rPr>
        <w:t xml:space="preserve">завершенных </w:t>
      </w:r>
      <w:r w:rsidR="00925C67" w:rsidRPr="000B7F2F">
        <w:rPr>
          <w:sz w:val="30"/>
          <w:szCs w:val="30"/>
        </w:rPr>
        <w:t xml:space="preserve">менее чем за восемнадцать календарных месяцев, </w:t>
      </w:r>
      <w:r w:rsidR="00DB598E">
        <w:rPr>
          <w:sz w:val="30"/>
          <w:szCs w:val="30"/>
        </w:rPr>
        <w:br/>
      </w:r>
      <w:r w:rsidR="00925C67" w:rsidRPr="000B7F2F">
        <w:rPr>
          <w:sz w:val="30"/>
          <w:szCs w:val="30"/>
        </w:rPr>
        <w:t>за исключением процедур, завершенных менее чем за 6 месяцев;</w:t>
      </w:r>
    </w:p>
    <w:p w:rsidR="00925C67" w:rsidRPr="000B7F2F" w:rsidRDefault="00925C67" w:rsidP="00B07DF1">
      <w:pPr>
        <w:spacing w:line="276" w:lineRule="auto"/>
        <w:ind w:firstLine="709"/>
        <w:jc w:val="both"/>
        <w:rPr>
          <w:sz w:val="30"/>
          <w:szCs w:val="30"/>
        </w:rPr>
      </w:pPr>
      <w:r w:rsidRPr="000B7F2F">
        <w:rPr>
          <w:sz w:val="30"/>
          <w:szCs w:val="30"/>
        </w:rPr>
        <w:t>10 – количество баллов</w:t>
      </w:r>
      <w:r w:rsidR="00103CAC">
        <w:rPr>
          <w:sz w:val="30"/>
          <w:szCs w:val="30"/>
        </w:rPr>
        <w:t>,</w:t>
      </w:r>
      <w:r w:rsidRPr="000B7F2F">
        <w:rPr>
          <w:sz w:val="30"/>
          <w:szCs w:val="30"/>
        </w:rPr>
        <w:t xml:space="preserve"> присваиваемых за одну процедуру, </w:t>
      </w:r>
      <w:r w:rsidR="001A438C">
        <w:rPr>
          <w:sz w:val="30"/>
          <w:szCs w:val="30"/>
        </w:rPr>
        <w:t xml:space="preserve">применяемую в деле о банкротстве, </w:t>
      </w:r>
      <w:r w:rsidRPr="000B7F2F">
        <w:rPr>
          <w:rFonts w:eastAsiaTheme="minorEastAsia"/>
          <w:sz w:val="30"/>
          <w:szCs w:val="30"/>
        </w:rPr>
        <w:t xml:space="preserve">завершенную </w:t>
      </w:r>
      <w:r w:rsidRPr="000B7F2F">
        <w:rPr>
          <w:sz w:val="30"/>
          <w:szCs w:val="30"/>
        </w:rPr>
        <w:t>менее чем за восемнадцать календарных месяцев;</w:t>
      </w:r>
    </w:p>
    <w:p w:rsidR="00925C67" w:rsidRPr="000B7F2F" w:rsidRDefault="001E3422" w:rsidP="00B07DF1">
      <w:pPr>
        <w:spacing w:line="276" w:lineRule="auto"/>
        <w:ind w:firstLine="709"/>
        <w:jc w:val="both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bPr>
          <m:e>
            <m:r>
              <w:rPr>
                <w:rFonts w:ascii="Cambria Math" w:hAnsi="Cambria Math" w:hint="eastAsia"/>
                <w:sz w:val="30"/>
                <w:szCs w:val="30"/>
              </w:rPr>
              <m:t>З</m:t>
            </m:r>
          </m:e>
          <m:sub>
            <m:r>
              <w:rPr>
                <w:rFonts w:ascii="Cambria Math" w:hAnsi="Cambria Math"/>
                <w:sz w:val="30"/>
                <w:szCs w:val="30"/>
              </w:rPr>
              <m:t>6</m:t>
            </m:r>
          </m:sub>
        </m:sSub>
        <m:r>
          <w:rPr>
            <w:rFonts w:ascii="Cambria Math" w:hAnsi="Cambria Math"/>
            <w:sz w:val="30"/>
            <w:szCs w:val="30"/>
          </w:rPr>
          <m:t xml:space="preserve"> </m:t>
        </m:r>
        <m:r>
          <w:rPr>
            <w:rFonts w:ascii="Cambria Math" w:hAnsi="Cambria Math" w:hint="eastAsia"/>
            <w:sz w:val="30"/>
            <w:szCs w:val="30"/>
          </w:rPr>
          <m:t>–</m:t>
        </m:r>
      </m:oMath>
      <w:r w:rsidR="00925C67" w:rsidRPr="000B7F2F">
        <w:rPr>
          <w:rFonts w:eastAsiaTheme="minorEastAsia"/>
          <w:sz w:val="30"/>
          <w:szCs w:val="30"/>
        </w:rPr>
        <w:t xml:space="preserve"> количество процедур, </w:t>
      </w:r>
      <w:r w:rsidR="001A438C">
        <w:rPr>
          <w:rFonts w:eastAsiaTheme="minorEastAsia"/>
          <w:sz w:val="30"/>
          <w:szCs w:val="30"/>
        </w:rPr>
        <w:t xml:space="preserve">применяемых в деле о банкротстве, </w:t>
      </w:r>
      <w:r w:rsidR="00925C67" w:rsidRPr="000B7F2F">
        <w:rPr>
          <w:rFonts w:eastAsiaTheme="minorEastAsia"/>
          <w:sz w:val="30"/>
          <w:szCs w:val="30"/>
        </w:rPr>
        <w:t xml:space="preserve">завершенных </w:t>
      </w:r>
      <w:r w:rsidR="00925C67" w:rsidRPr="000B7F2F">
        <w:rPr>
          <w:sz w:val="30"/>
          <w:szCs w:val="30"/>
        </w:rPr>
        <w:t>менее чем за шесть календарных месяцев;</w:t>
      </w:r>
    </w:p>
    <w:p w:rsidR="003306CC" w:rsidRDefault="00925C67" w:rsidP="00B07DF1">
      <w:pPr>
        <w:spacing w:line="276" w:lineRule="auto"/>
        <w:ind w:firstLine="709"/>
        <w:jc w:val="both"/>
        <w:rPr>
          <w:sz w:val="30"/>
          <w:szCs w:val="30"/>
        </w:rPr>
      </w:pPr>
      <w:r w:rsidRPr="000B7F2F">
        <w:rPr>
          <w:sz w:val="30"/>
          <w:szCs w:val="30"/>
        </w:rPr>
        <w:t>15 – количество баллов</w:t>
      </w:r>
      <w:r w:rsidR="00103CAC">
        <w:rPr>
          <w:sz w:val="30"/>
          <w:szCs w:val="30"/>
        </w:rPr>
        <w:t>,</w:t>
      </w:r>
      <w:r w:rsidRPr="000B7F2F">
        <w:rPr>
          <w:sz w:val="30"/>
          <w:szCs w:val="30"/>
        </w:rPr>
        <w:t xml:space="preserve"> присваиваемых за одну процедуру, </w:t>
      </w:r>
      <w:r w:rsidRPr="000B7F2F">
        <w:rPr>
          <w:rFonts w:eastAsiaTheme="minorEastAsia"/>
          <w:sz w:val="30"/>
          <w:szCs w:val="30"/>
        </w:rPr>
        <w:t xml:space="preserve">завершенную </w:t>
      </w:r>
      <w:r w:rsidRPr="000B7F2F">
        <w:rPr>
          <w:sz w:val="30"/>
          <w:szCs w:val="30"/>
        </w:rPr>
        <w:t>менее чем за шесть календарных месяцев</w:t>
      </w:r>
      <w:r w:rsidR="003306CC">
        <w:rPr>
          <w:sz w:val="30"/>
          <w:szCs w:val="30"/>
        </w:rPr>
        <w:t>;</w:t>
      </w:r>
    </w:p>
    <w:p w:rsidR="001B6687" w:rsidRPr="000B7F2F" w:rsidRDefault="001E3422" w:rsidP="00B07DF1">
      <w:pPr>
        <w:spacing w:line="276" w:lineRule="auto"/>
        <w:ind w:firstLine="709"/>
        <w:jc w:val="both"/>
        <w:rPr>
          <w:sz w:val="30"/>
          <w:szCs w:val="30"/>
        </w:rPr>
      </w:pPr>
      <m:oMath>
        <m:sSub>
          <m:sSubPr>
            <m:ctrlPr>
              <w:rPr>
                <w:rFonts w:ascii="Cambria Math" w:hAnsi="Cambria Math"/>
                <w:sz w:val="30"/>
                <w:szCs w:val="3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hint="eastAsia"/>
                <w:sz w:val="30"/>
                <w:szCs w:val="3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&gt;</m:t>
            </m:r>
            <m:r>
              <w:rPr>
                <w:rFonts w:ascii="Cambria Math" w:hAnsi="Cambria Math"/>
                <w:sz w:val="30"/>
                <w:szCs w:val="30"/>
              </w:rPr>
              <m:t>18</m:t>
            </m:r>
          </m:sub>
        </m:sSub>
        <m:r>
          <m:rPr>
            <m:sty m:val="p"/>
          </m:rPr>
          <w:rPr>
            <w:rFonts w:ascii="Cambria Math" w:hAnsi="Cambria Math"/>
            <w:sz w:val="30"/>
            <w:szCs w:val="30"/>
          </w:rPr>
          <m:t> </m:t>
        </m:r>
        <m:r>
          <m:rPr>
            <m:sty m:val="p"/>
          </m:rPr>
          <w:rPr>
            <w:rFonts w:ascii="Cambria Math" w:hAnsi="Cambria Math" w:hint="eastAsia"/>
            <w:sz w:val="30"/>
            <w:szCs w:val="30"/>
          </w:rPr>
          <m:t>–</m:t>
        </m:r>
      </m:oMath>
      <w:r w:rsidR="00E766F2" w:rsidRPr="00E766F2">
        <w:rPr>
          <w:sz w:val="30"/>
          <w:szCs w:val="30"/>
        </w:rPr>
        <w:t xml:space="preserve"> количество процедур, применяемых в деле о банкротстве, завершенных </w:t>
      </w:r>
      <w:r w:rsidR="00E766F2">
        <w:rPr>
          <w:sz w:val="30"/>
          <w:szCs w:val="30"/>
        </w:rPr>
        <w:t>более чем</w:t>
      </w:r>
      <w:r w:rsidR="00E766F2" w:rsidRPr="000B7F2F">
        <w:rPr>
          <w:sz w:val="30"/>
          <w:szCs w:val="30"/>
        </w:rPr>
        <w:t xml:space="preserve"> за восемнадцать календарных месяцев</w:t>
      </w:r>
      <w:r w:rsidR="00925C67" w:rsidRPr="000B7F2F">
        <w:rPr>
          <w:sz w:val="30"/>
          <w:szCs w:val="30"/>
        </w:rPr>
        <w:t>.</w:t>
      </w:r>
    </w:p>
    <w:p w:rsidR="008F6EE2" w:rsidRPr="008F6EE2" w:rsidRDefault="00953BEE" w:rsidP="00B07DF1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К</w:t>
      </w:r>
      <w:r w:rsidRPr="00A00AEE">
        <w:rPr>
          <w:sz w:val="30"/>
          <w:szCs w:val="30"/>
        </w:rPr>
        <w:t>оличество баллов арбитражного управляющего, рассчит</w:t>
      </w:r>
      <w:r w:rsidRPr="00C715DA">
        <w:rPr>
          <w:sz w:val="30"/>
          <w:szCs w:val="30"/>
        </w:rPr>
        <w:t xml:space="preserve">анное </w:t>
      </w:r>
      <w:r w:rsidR="00314A9F">
        <w:rPr>
          <w:sz w:val="30"/>
          <w:szCs w:val="30"/>
        </w:rPr>
        <w:br/>
      </w:r>
      <w:r>
        <w:rPr>
          <w:sz w:val="30"/>
          <w:szCs w:val="30"/>
        </w:rPr>
        <w:t>в соответствии с пунктами 2 - 4</w:t>
      </w:r>
      <w:r w:rsidRPr="00C715DA">
        <w:rPr>
          <w:sz w:val="30"/>
          <w:szCs w:val="30"/>
        </w:rPr>
        <w:t xml:space="preserve"> настоящей статьи</w:t>
      </w:r>
      <w:r w:rsidRPr="00A00AEE">
        <w:rPr>
          <w:sz w:val="30"/>
          <w:szCs w:val="30"/>
        </w:rPr>
        <w:t xml:space="preserve">, с учетом сложности </w:t>
      </w:r>
      <w:r w:rsidR="008F6EE2">
        <w:rPr>
          <w:sz w:val="30"/>
          <w:szCs w:val="30"/>
        </w:rPr>
        <w:t xml:space="preserve">каждой </w:t>
      </w:r>
      <w:r w:rsidRPr="00A00AEE">
        <w:rPr>
          <w:sz w:val="30"/>
          <w:szCs w:val="30"/>
        </w:rPr>
        <w:t>процедур</w:t>
      </w:r>
      <w:r>
        <w:rPr>
          <w:sz w:val="30"/>
          <w:szCs w:val="30"/>
        </w:rPr>
        <w:t>ы</w:t>
      </w:r>
      <w:r w:rsidRPr="00A00AEE">
        <w:rPr>
          <w:sz w:val="30"/>
          <w:szCs w:val="30"/>
        </w:rPr>
        <w:t xml:space="preserve"> банкротства, проведенн</w:t>
      </w:r>
      <w:r>
        <w:rPr>
          <w:sz w:val="30"/>
          <w:szCs w:val="30"/>
        </w:rPr>
        <w:t xml:space="preserve">ой </w:t>
      </w:r>
      <w:r w:rsidRPr="00A00AEE">
        <w:rPr>
          <w:sz w:val="30"/>
          <w:szCs w:val="30"/>
        </w:rPr>
        <w:t>арбитражным управляющим в расчетном периоде</w:t>
      </w:r>
      <w:r>
        <w:rPr>
          <w:sz w:val="30"/>
          <w:szCs w:val="30"/>
        </w:rPr>
        <w:t>,</w:t>
      </w:r>
      <w:r w:rsidRPr="00A00AEE">
        <w:rPr>
          <w:sz w:val="30"/>
          <w:szCs w:val="30"/>
        </w:rPr>
        <w:t xml:space="preserve"> </w:t>
      </w:r>
      <w:r w:rsidRPr="00C715DA">
        <w:rPr>
          <w:sz w:val="30"/>
          <w:szCs w:val="30"/>
        </w:rPr>
        <w:t>увелич</w:t>
      </w:r>
      <w:r>
        <w:rPr>
          <w:sz w:val="30"/>
          <w:szCs w:val="30"/>
        </w:rPr>
        <w:t>ивается</w:t>
      </w:r>
      <w:r w:rsidR="008F6EE2">
        <w:rPr>
          <w:sz w:val="30"/>
          <w:szCs w:val="30"/>
        </w:rPr>
        <w:t xml:space="preserve"> в зависимости от соотношения </w:t>
      </w:r>
      <w:r w:rsidR="008F6EE2" w:rsidRPr="008F6EE2">
        <w:rPr>
          <w:sz w:val="30"/>
          <w:szCs w:val="30"/>
        </w:rPr>
        <w:t>суммы требований конкурсных кредиторов и уполномоченных органов, включенных в реестр требований кредиторов,</w:t>
      </w:r>
      <w:r w:rsidR="008F6EE2">
        <w:rPr>
          <w:sz w:val="30"/>
          <w:szCs w:val="30"/>
        </w:rPr>
        <w:t xml:space="preserve"> в такой процедуре банкротства, и среднего размера </w:t>
      </w:r>
      <w:r w:rsidR="008F6EE2" w:rsidRPr="008F6EE2">
        <w:rPr>
          <w:sz w:val="30"/>
          <w:szCs w:val="30"/>
        </w:rPr>
        <w:t>с</w:t>
      </w:r>
      <w:r w:rsidR="008F6EE2">
        <w:rPr>
          <w:sz w:val="30"/>
          <w:szCs w:val="30"/>
        </w:rPr>
        <w:t>умм</w:t>
      </w:r>
      <w:r w:rsidR="008F6EE2" w:rsidRPr="008F6EE2">
        <w:rPr>
          <w:sz w:val="30"/>
          <w:szCs w:val="30"/>
        </w:rPr>
        <w:t xml:space="preserve"> требований конкурсных кредиторов и уполномоченных органов, включенных в реестр требований кредиторов</w:t>
      </w:r>
      <w:r w:rsidR="008F6EE2">
        <w:rPr>
          <w:sz w:val="30"/>
          <w:szCs w:val="30"/>
        </w:rPr>
        <w:t>, во всех процедурах банкротства, проведенных всеми арбитражными управляющими в расчетном периоде:</w:t>
      </w:r>
    </w:p>
    <w:p w:rsidR="00953BEE" w:rsidRDefault="00953BEE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на </w:t>
      </w:r>
      <w:r w:rsidR="008F6EE2">
        <w:rPr>
          <w:sz w:val="30"/>
          <w:szCs w:val="30"/>
        </w:rPr>
        <w:t>200</w:t>
      </w:r>
      <w:r>
        <w:rPr>
          <w:sz w:val="30"/>
          <w:szCs w:val="30"/>
        </w:rPr>
        <w:t xml:space="preserve">% - если </w:t>
      </w:r>
      <w:r w:rsidR="008F6EE2">
        <w:rPr>
          <w:sz w:val="30"/>
          <w:szCs w:val="30"/>
        </w:rPr>
        <w:t>указанное соотношение больше 10;</w:t>
      </w:r>
    </w:p>
    <w:p w:rsidR="008F6EE2" w:rsidRPr="008F6EE2" w:rsidRDefault="008F6EE2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8F6EE2">
        <w:rPr>
          <w:sz w:val="30"/>
          <w:szCs w:val="30"/>
        </w:rPr>
        <w:t xml:space="preserve">на </w:t>
      </w:r>
      <w:r>
        <w:rPr>
          <w:sz w:val="30"/>
          <w:szCs w:val="30"/>
        </w:rPr>
        <w:t>100</w:t>
      </w:r>
      <w:r w:rsidRPr="008F6EE2">
        <w:rPr>
          <w:sz w:val="30"/>
          <w:szCs w:val="30"/>
        </w:rPr>
        <w:t xml:space="preserve">% - если указанное соотношение больше </w:t>
      </w:r>
      <w:r>
        <w:rPr>
          <w:sz w:val="30"/>
          <w:szCs w:val="30"/>
        </w:rPr>
        <w:t>5</w:t>
      </w:r>
      <w:r w:rsidRPr="008F6EE2">
        <w:rPr>
          <w:sz w:val="30"/>
          <w:szCs w:val="30"/>
        </w:rPr>
        <w:t>;</w:t>
      </w:r>
    </w:p>
    <w:p w:rsidR="00953BEE" w:rsidRPr="007D0B8F" w:rsidRDefault="008F6EE2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</w:pPr>
      <w:r w:rsidRPr="008F6EE2">
        <w:rPr>
          <w:sz w:val="30"/>
          <w:szCs w:val="30"/>
        </w:rPr>
        <w:t xml:space="preserve">на </w:t>
      </w:r>
      <w:r>
        <w:rPr>
          <w:sz w:val="30"/>
          <w:szCs w:val="30"/>
        </w:rPr>
        <w:t>50</w:t>
      </w:r>
      <w:r w:rsidRPr="008F6EE2">
        <w:rPr>
          <w:sz w:val="30"/>
          <w:szCs w:val="30"/>
        </w:rPr>
        <w:t xml:space="preserve">% - если указанное соотношение больше </w:t>
      </w:r>
      <w:r>
        <w:rPr>
          <w:sz w:val="30"/>
          <w:szCs w:val="30"/>
        </w:rPr>
        <w:t>2</w:t>
      </w:r>
      <w:r w:rsidR="004E03C9">
        <w:rPr>
          <w:sz w:val="30"/>
          <w:szCs w:val="30"/>
        </w:rPr>
        <w:t>.</w:t>
      </w:r>
    </w:p>
    <w:p w:rsidR="00925C67" w:rsidRPr="0041131E" w:rsidRDefault="00925C67" w:rsidP="00B07DF1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0B7F2F">
        <w:rPr>
          <w:sz w:val="30"/>
          <w:szCs w:val="30"/>
        </w:rPr>
        <w:t xml:space="preserve">Общее количество баллов арбитражного управляющего </w:t>
      </w:r>
      <w:r w:rsidR="00F1118D">
        <w:rPr>
          <w:sz w:val="30"/>
          <w:szCs w:val="30"/>
        </w:rPr>
        <w:br/>
      </w:r>
      <w:r w:rsidRPr="000B7F2F">
        <w:rPr>
          <w:sz w:val="30"/>
          <w:szCs w:val="30"/>
        </w:rPr>
        <w:t>за процедуры,</w:t>
      </w:r>
      <w:r w:rsidR="001A438C">
        <w:rPr>
          <w:sz w:val="30"/>
          <w:szCs w:val="30"/>
        </w:rPr>
        <w:t xml:space="preserve"> применяемые в деле о банкротстве,</w:t>
      </w:r>
      <w:r w:rsidRPr="000B7F2F">
        <w:rPr>
          <w:sz w:val="30"/>
          <w:szCs w:val="30"/>
        </w:rPr>
        <w:t xml:space="preserve"> завершенные (прекращенные</w:t>
      </w:r>
      <w:r w:rsidRPr="0041131E">
        <w:rPr>
          <w:sz w:val="30"/>
          <w:szCs w:val="30"/>
        </w:rPr>
        <w:t>) в расчетном периоде, определяются по формуле:</w:t>
      </w:r>
    </w:p>
    <w:p w:rsidR="00E766F2" w:rsidRPr="0041131E" w:rsidRDefault="00925C67" w:rsidP="00B07DF1">
      <w:pPr>
        <w:spacing w:line="276" w:lineRule="auto"/>
        <w:ind w:firstLine="709"/>
        <w:jc w:val="both"/>
        <w:rPr>
          <w:rFonts w:ascii="Cambria Math" w:hAnsi="Cambria Math"/>
          <w:i/>
          <w:sz w:val="30"/>
          <w:szCs w:val="30"/>
        </w:rPr>
      </w:pPr>
      <m:oMathPara>
        <m:oMath>
          <m:r>
            <w:rPr>
              <w:rFonts w:ascii="Cambria Math" w:hAnsi="Cambria Math"/>
              <w:sz w:val="30"/>
              <w:szCs w:val="30"/>
            </w:rPr>
            <m:t>КБ=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naryPr>
            <m:sub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30"/>
                  <w:szCs w:val="3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КБ</m:t>
                      </m:r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</w:rPr>
                        <m:t>п</m:t>
                      </m:r>
                    </m:sub>
                  </m:sSub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0"/>
                      <w:szCs w:val="30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0"/>
                          <w:szCs w:val="30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30"/>
                              <w:szCs w:val="3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КБ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30"/>
                              <w:szCs w:val="30"/>
                            </w:rPr>
                            <m:t>ц</m:t>
                          </m:r>
                        </m:sub>
                      </m:sSub>
                    </m:e>
                    <m:sub>
                      <m:r>
                        <w:rPr>
                          <w:rFonts w:ascii="Cambria Math" w:hAnsi="Cambria Math"/>
                          <w:sz w:val="30"/>
                          <w:szCs w:val="30"/>
                          <w:lang w:val="en-US"/>
                        </w:rPr>
                        <m:t>i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30"/>
                  <w:szCs w:val="3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КБ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с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 xml:space="preserve">,где </m:t>
              </m:r>
            </m:e>
          </m:nary>
        </m:oMath>
      </m:oMathPara>
    </w:p>
    <w:p w:rsidR="00925C67" w:rsidRPr="000B7F2F" w:rsidRDefault="00925C67" w:rsidP="00B07DF1">
      <w:pPr>
        <w:spacing w:line="276" w:lineRule="auto"/>
        <w:ind w:firstLine="709"/>
        <w:jc w:val="both"/>
        <w:rPr>
          <w:sz w:val="30"/>
          <w:szCs w:val="30"/>
        </w:rPr>
      </w:pPr>
      <m:oMath>
        <m:r>
          <w:rPr>
            <w:rFonts w:ascii="Cambria Math" w:hAnsi="Cambria Math"/>
            <w:sz w:val="30"/>
            <w:szCs w:val="30"/>
            <w:lang w:val="en-US"/>
          </w:rPr>
          <m:t>N</m:t>
        </m:r>
        <m:r>
          <w:rPr>
            <w:rFonts w:ascii="Cambria Math" w:hAnsi="Cambria Math"/>
            <w:sz w:val="30"/>
            <w:szCs w:val="30"/>
          </w:rPr>
          <m:t xml:space="preserve">- </m:t>
        </m:r>
      </m:oMath>
      <w:r w:rsidRPr="000B7F2F">
        <w:rPr>
          <w:rFonts w:eastAsiaTheme="minorEastAsia"/>
          <w:sz w:val="30"/>
          <w:szCs w:val="30"/>
        </w:rPr>
        <w:t>количество завершенных (прекращенных) процедур</w:t>
      </w:r>
      <w:r w:rsidR="001A438C">
        <w:rPr>
          <w:rFonts w:eastAsiaTheme="minorEastAsia"/>
          <w:sz w:val="30"/>
          <w:szCs w:val="30"/>
        </w:rPr>
        <w:t xml:space="preserve">, применяемых </w:t>
      </w:r>
      <w:r w:rsidR="00314A9F">
        <w:rPr>
          <w:rFonts w:eastAsiaTheme="minorEastAsia"/>
          <w:sz w:val="30"/>
          <w:szCs w:val="30"/>
        </w:rPr>
        <w:br/>
      </w:r>
      <w:r w:rsidR="001A438C">
        <w:rPr>
          <w:rFonts w:eastAsiaTheme="minorEastAsia"/>
          <w:sz w:val="30"/>
          <w:szCs w:val="30"/>
        </w:rPr>
        <w:t>в деле о банкротств</w:t>
      </w:r>
      <w:r w:rsidR="008A2548">
        <w:rPr>
          <w:rFonts w:eastAsiaTheme="minorEastAsia"/>
          <w:sz w:val="30"/>
          <w:szCs w:val="30"/>
        </w:rPr>
        <w:t>е</w:t>
      </w:r>
      <w:r w:rsidR="001A438C">
        <w:rPr>
          <w:rFonts w:eastAsiaTheme="minorEastAsia"/>
          <w:sz w:val="30"/>
          <w:szCs w:val="30"/>
        </w:rPr>
        <w:t xml:space="preserve">, </w:t>
      </w:r>
      <w:r w:rsidRPr="000B7F2F">
        <w:rPr>
          <w:rFonts w:eastAsiaTheme="minorEastAsia"/>
          <w:sz w:val="30"/>
          <w:szCs w:val="30"/>
        </w:rPr>
        <w:t>в расчетном периоде.</w:t>
      </w:r>
    </w:p>
    <w:p w:rsidR="00925C67" w:rsidRPr="000B7F2F" w:rsidRDefault="00925C67" w:rsidP="00B07DF1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0B7F2F">
        <w:rPr>
          <w:sz w:val="30"/>
          <w:szCs w:val="30"/>
        </w:rPr>
        <w:t>Количество баллов, присвоенных арбитражному управляющему, уменьшается:</w:t>
      </w:r>
    </w:p>
    <w:p w:rsidR="00925C67" w:rsidRPr="000B7F2F" w:rsidRDefault="00925C67" w:rsidP="00B07DF1">
      <w:pPr>
        <w:spacing w:line="276" w:lineRule="auto"/>
        <w:ind w:firstLine="709"/>
        <w:jc w:val="both"/>
        <w:rPr>
          <w:sz w:val="30"/>
          <w:szCs w:val="30"/>
        </w:rPr>
      </w:pPr>
      <w:r w:rsidRPr="000B7F2F">
        <w:rPr>
          <w:sz w:val="30"/>
          <w:szCs w:val="30"/>
        </w:rPr>
        <w:t xml:space="preserve">1) на пять процентов от количества баллов, рассчитанных </w:t>
      </w:r>
      <w:r w:rsidR="00DB598E">
        <w:rPr>
          <w:sz w:val="30"/>
          <w:szCs w:val="30"/>
        </w:rPr>
        <w:br/>
      </w:r>
      <w:r w:rsidRPr="000B7F2F">
        <w:rPr>
          <w:sz w:val="30"/>
          <w:szCs w:val="30"/>
        </w:rPr>
        <w:t xml:space="preserve">в соответствии с пунктом </w:t>
      </w:r>
      <w:r w:rsidR="008F6EE2">
        <w:rPr>
          <w:sz w:val="30"/>
          <w:szCs w:val="30"/>
        </w:rPr>
        <w:t>6</w:t>
      </w:r>
      <w:r w:rsidR="008F6EE2" w:rsidRPr="000B7F2F">
        <w:rPr>
          <w:sz w:val="30"/>
          <w:szCs w:val="30"/>
        </w:rPr>
        <w:t xml:space="preserve"> </w:t>
      </w:r>
      <w:r w:rsidRPr="000B7F2F">
        <w:rPr>
          <w:sz w:val="30"/>
          <w:szCs w:val="30"/>
        </w:rPr>
        <w:t>настоящей статьи, за каждый случай признания действий арбитражного управляющего незаконными;</w:t>
      </w:r>
    </w:p>
    <w:p w:rsidR="00925C67" w:rsidRPr="000B7F2F" w:rsidRDefault="00925C67" w:rsidP="00B07DF1">
      <w:pPr>
        <w:spacing w:line="276" w:lineRule="auto"/>
        <w:ind w:firstLine="709"/>
        <w:jc w:val="both"/>
        <w:rPr>
          <w:sz w:val="30"/>
          <w:szCs w:val="30"/>
        </w:rPr>
      </w:pPr>
      <w:r w:rsidRPr="000B7F2F">
        <w:rPr>
          <w:sz w:val="30"/>
          <w:szCs w:val="30"/>
        </w:rPr>
        <w:t xml:space="preserve">2) на десять процентов от количества баллов, рассчитанных </w:t>
      </w:r>
      <w:r w:rsidR="00314A9F">
        <w:rPr>
          <w:sz w:val="30"/>
          <w:szCs w:val="30"/>
        </w:rPr>
        <w:br/>
      </w:r>
      <w:r w:rsidRPr="000B7F2F">
        <w:rPr>
          <w:sz w:val="30"/>
          <w:szCs w:val="30"/>
        </w:rPr>
        <w:t xml:space="preserve">в соответствии с пунктом </w:t>
      </w:r>
      <w:r w:rsidR="008F6EE2">
        <w:rPr>
          <w:sz w:val="30"/>
          <w:szCs w:val="30"/>
        </w:rPr>
        <w:t>6</w:t>
      </w:r>
      <w:r w:rsidR="008F6EE2" w:rsidRPr="000B7F2F">
        <w:rPr>
          <w:sz w:val="30"/>
          <w:szCs w:val="30"/>
        </w:rPr>
        <w:t xml:space="preserve"> </w:t>
      </w:r>
      <w:r w:rsidRPr="000B7F2F">
        <w:rPr>
          <w:sz w:val="30"/>
          <w:szCs w:val="30"/>
        </w:rPr>
        <w:t xml:space="preserve">настоящей статьи, за каждый случай привлечения </w:t>
      </w:r>
      <w:r w:rsidR="00314A9F">
        <w:rPr>
          <w:sz w:val="30"/>
          <w:szCs w:val="30"/>
        </w:rPr>
        <w:br/>
      </w:r>
      <w:r w:rsidRPr="000B7F2F">
        <w:rPr>
          <w:sz w:val="30"/>
          <w:szCs w:val="30"/>
        </w:rPr>
        <w:t xml:space="preserve">к административной ответственности за неправомерные действия </w:t>
      </w:r>
      <w:r w:rsidR="00314A9F">
        <w:rPr>
          <w:sz w:val="30"/>
          <w:szCs w:val="30"/>
        </w:rPr>
        <w:br/>
      </w:r>
      <w:r w:rsidRPr="000B7F2F">
        <w:rPr>
          <w:sz w:val="30"/>
          <w:szCs w:val="30"/>
        </w:rPr>
        <w:t>при банкротстве в виде штрафа;</w:t>
      </w:r>
    </w:p>
    <w:p w:rsidR="00925C67" w:rsidRPr="000B7F2F" w:rsidRDefault="00925C67" w:rsidP="00B07DF1">
      <w:pPr>
        <w:spacing w:line="276" w:lineRule="auto"/>
        <w:ind w:firstLine="709"/>
        <w:jc w:val="both"/>
        <w:rPr>
          <w:sz w:val="30"/>
          <w:szCs w:val="30"/>
        </w:rPr>
      </w:pPr>
      <w:r w:rsidRPr="000B7F2F">
        <w:rPr>
          <w:sz w:val="30"/>
          <w:szCs w:val="30"/>
        </w:rPr>
        <w:t xml:space="preserve">3) на двадцать пять процентов от количества баллов, рассчитанных </w:t>
      </w:r>
      <w:r w:rsidR="00F1118D">
        <w:rPr>
          <w:sz w:val="30"/>
          <w:szCs w:val="30"/>
        </w:rPr>
        <w:br/>
      </w:r>
      <w:r w:rsidRPr="000B7F2F">
        <w:rPr>
          <w:sz w:val="30"/>
          <w:szCs w:val="30"/>
        </w:rPr>
        <w:t xml:space="preserve">в соответствии с пунктом </w:t>
      </w:r>
      <w:r w:rsidR="008F6EE2">
        <w:rPr>
          <w:sz w:val="30"/>
          <w:szCs w:val="30"/>
        </w:rPr>
        <w:t>6</w:t>
      </w:r>
      <w:r w:rsidR="008F6EE2" w:rsidRPr="000B7F2F">
        <w:rPr>
          <w:sz w:val="30"/>
          <w:szCs w:val="30"/>
        </w:rPr>
        <w:t xml:space="preserve"> </w:t>
      </w:r>
      <w:r w:rsidRPr="000B7F2F">
        <w:rPr>
          <w:sz w:val="30"/>
          <w:szCs w:val="30"/>
        </w:rPr>
        <w:t xml:space="preserve">настоящей статьи, за каждый случай привлечения </w:t>
      </w:r>
      <w:r w:rsidR="00314A9F">
        <w:rPr>
          <w:sz w:val="30"/>
          <w:szCs w:val="30"/>
        </w:rPr>
        <w:br/>
      </w:r>
      <w:r w:rsidRPr="000B7F2F">
        <w:rPr>
          <w:sz w:val="30"/>
          <w:szCs w:val="30"/>
        </w:rPr>
        <w:t xml:space="preserve">к административной ответственности за неправомерные действия </w:t>
      </w:r>
      <w:r w:rsidR="00314A9F">
        <w:rPr>
          <w:sz w:val="30"/>
          <w:szCs w:val="30"/>
        </w:rPr>
        <w:br/>
      </w:r>
      <w:r w:rsidRPr="000B7F2F">
        <w:rPr>
          <w:sz w:val="30"/>
          <w:szCs w:val="30"/>
        </w:rPr>
        <w:t>при банкротстве в виде дисквалификации;</w:t>
      </w:r>
    </w:p>
    <w:p w:rsidR="00925C67" w:rsidRPr="000B7F2F" w:rsidRDefault="00925C67" w:rsidP="00B07DF1">
      <w:pPr>
        <w:spacing w:line="276" w:lineRule="auto"/>
        <w:ind w:firstLine="709"/>
        <w:jc w:val="both"/>
        <w:rPr>
          <w:sz w:val="30"/>
          <w:szCs w:val="30"/>
        </w:rPr>
      </w:pPr>
      <w:r w:rsidRPr="000B7F2F">
        <w:rPr>
          <w:sz w:val="30"/>
          <w:szCs w:val="30"/>
        </w:rPr>
        <w:t xml:space="preserve">4) на пятьдесят процентов от количества баллов, рассчитанных </w:t>
      </w:r>
      <w:r w:rsidR="00F1118D">
        <w:rPr>
          <w:sz w:val="30"/>
          <w:szCs w:val="30"/>
        </w:rPr>
        <w:br/>
      </w:r>
      <w:r w:rsidRPr="000B7F2F">
        <w:rPr>
          <w:sz w:val="30"/>
          <w:szCs w:val="30"/>
        </w:rPr>
        <w:t xml:space="preserve">в соответствии с пунктом </w:t>
      </w:r>
      <w:r w:rsidR="008F6EE2">
        <w:rPr>
          <w:sz w:val="30"/>
          <w:szCs w:val="30"/>
        </w:rPr>
        <w:t>6</w:t>
      </w:r>
      <w:r w:rsidR="008F6EE2" w:rsidRPr="000B7F2F">
        <w:rPr>
          <w:sz w:val="30"/>
          <w:szCs w:val="30"/>
        </w:rPr>
        <w:t xml:space="preserve"> </w:t>
      </w:r>
      <w:r w:rsidRPr="000B7F2F">
        <w:rPr>
          <w:sz w:val="30"/>
          <w:szCs w:val="30"/>
        </w:rPr>
        <w:t xml:space="preserve">настоящей статьи, за каждый случай взыскания </w:t>
      </w:r>
      <w:r w:rsidR="00314A9F">
        <w:rPr>
          <w:sz w:val="30"/>
          <w:szCs w:val="30"/>
        </w:rPr>
        <w:br/>
      </w:r>
      <w:r w:rsidRPr="000B7F2F">
        <w:rPr>
          <w:sz w:val="30"/>
          <w:szCs w:val="30"/>
        </w:rPr>
        <w:t xml:space="preserve">с арбитражного управляющего убытков в связи с неисполнением </w:t>
      </w:r>
      <w:r w:rsidR="00314A9F">
        <w:rPr>
          <w:sz w:val="30"/>
          <w:szCs w:val="30"/>
        </w:rPr>
        <w:br/>
      </w:r>
      <w:r w:rsidRPr="000B7F2F">
        <w:rPr>
          <w:sz w:val="30"/>
          <w:szCs w:val="30"/>
        </w:rPr>
        <w:t>или ненадлежащим исполнением обязанностей в деле о банкротстве</w:t>
      </w:r>
      <w:r w:rsidR="0041131E">
        <w:rPr>
          <w:sz w:val="30"/>
          <w:szCs w:val="30"/>
        </w:rPr>
        <w:t xml:space="preserve">, либо привлечения к уголовной ответственности </w:t>
      </w:r>
      <w:r w:rsidR="00F60467">
        <w:rPr>
          <w:sz w:val="30"/>
          <w:szCs w:val="30"/>
        </w:rPr>
        <w:t>в сфере экономики</w:t>
      </w:r>
      <w:r w:rsidRPr="000B7F2F">
        <w:rPr>
          <w:sz w:val="30"/>
          <w:szCs w:val="30"/>
        </w:rPr>
        <w:t>.</w:t>
      </w:r>
    </w:p>
    <w:p w:rsidR="00925C67" w:rsidRPr="000B7F2F" w:rsidRDefault="00925C67" w:rsidP="00B07DF1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0B7F2F">
        <w:rPr>
          <w:sz w:val="30"/>
          <w:szCs w:val="30"/>
        </w:rPr>
        <w:t xml:space="preserve">Основанием для уменьшения количества баллов является вступивший в законную силу судебный акт, </w:t>
      </w:r>
      <w:r w:rsidR="001A438C">
        <w:rPr>
          <w:sz w:val="30"/>
          <w:szCs w:val="30"/>
        </w:rPr>
        <w:t>которым установлено</w:t>
      </w:r>
      <w:r w:rsidRPr="000B7F2F">
        <w:rPr>
          <w:sz w:val="30"/>
          <w:szCs w:val="30"/>
        </w:rPr>
        <w:t xml:space="preserve"> любое </w:t>
      </w:r>
      <w:r w:rsidR="00F1118D">
        <w:rPr>
          <w:sz w:val="30"/>
          <w:szCs w:val="30"/>
        </w:rPr>
        <w:br/>
      </w:r>
      <w:r w:rsidRPr="000B7F2F">
        <w:rPr>
          <w:sz w:val="30"/>
          <w:szCs w:val="30"/>
        </w:rPr>
        <w:t>из оснований</w:t>
      </w:r>
      <w:r w:rsidR="001A438C" w:rsidRPr="000B7F2F">
        <w:rPr>
          <w:sz w:val="30"/>
          <w:szCs w:val="30"/>
        </w:rPr>
        <w:t>, предусмотренных пункт</w:t>
      </w:r>
      <w:r w:rsidR="001A438C">
        <w:rPr>
          <w:sz w:val="30"/>
          <w:szCs w:val="30"/>
        </w:rPr>
        <w:t>ом</w:t>
      </w:r>
      <w:r w:rsidRPr="000B7F2F">
        <w:rPr>
          <w:sz w:val="30"/>
          <w:szCs w:val="30"/>
        </w:rPr>
        <w:t xml:space="preserve"> </w:t>
      </w:r>
      <w:r w:rsidR="008F6EE2">
        <w:rPr>
          <w:sz w:val="30"/>
          <w:szCs w:val="30"/>
        </w:rPr>
        <w:t>7</w:t>
      </w:r>
      <w:r w:rsidR="008F6EE2" w:rsidRPr="000B7F2F">
        <w:rPr>
          <w:sz w:val="30"/>
          <w:szCs w:val="30"/>
        </w:rPr>
        <w:t xml:space="preserve"> </w:t>
      </w:r>
      <w:r w:rsidRPr="000B7F2F">
        <w:rPr>
          <w:sz w:val="30"/>
          <w:szCs w:val="30"/>
        </w:rPr>
        <w:t>настоящей статьи.</w:t>
      </w:r>
    </w:p>
    <w:p w:rsidR="00FE2539" w:rsidRPr="00FE2539" w:rsidRDefault="00FE2539" w:rsidP="00B07DF1">
      <w:pPr>
        <w:spacing w:line="276" w:lineRule="auto"/>
        <w:ind w:firstLine="709"/>
        <w:jc w:val="both"/>
        <w:rPr>
          <w:sz w:val="30"/>
          <w:szCs w:val="30"/>
        </w:rPr>
      </w:pPr>
      <w:r w:rsidRPr="001438B3">
        <w:rPr>
          <w:sz w:val="30"/>
          <w:szCs w:val="30"/>
        </w:rPr>
        <w:t xml:space="preserve">При наличии </w:t>
      </w:r>
      <w:r w:rsidR="001438B3" w:rsidRPr="001438B3">
        <w:rPr>
          <w:sz w:val="30"/>
          <w:szCs w:val="30"/>
        </w:rPr>
        <w:t xml:space="preserve">в одном судебном акте </w:t>
      </w:r>
      <w:r w:rsidR="00EE45EC">
        <w:rPr>
          <w:sz w:val="30"/>
          <w:szCs w:val="30"/>
        </w:rPr>
        <w:t xml:space="preserve">нескольких </w:t>
      </w:r>
      <w:r w:rsidRPr="001438B3">
        <w:rPr>
          <w:sz w:val="30"/>
          <w:szCs w:val="30"/>
        </w:rPr>
        <w:t>оснований, предусмотренных пунктом</w:t>
      </w:r>
      <w:r w:rsidR="001A438C" w:rsidRPr="001438B3">
        <w:rPr>
          <w:sz w:val="30"/>
          <w:szCs w:val="30"/>
        </w:rPr>
        <w:t xml:space="preserve"> </w:t>
      </w:r>
      <w:r w:rsidR="008F6EE2">
        <w:rPr>
          <w:sz w:val="30"/>
          <w:szCs w:val="30"/>
        </w:rPr>
        <w:t>7</w:t>
      </w:r>
      <w:r w:rsidR="008F6EE2" w:rsidRPr="001438B3">
        <w:rPr>
          <w:sz w:val="30"/>
          <w:szCs w:val="30"/>
        </w:rPr>
        <w:t xml:space="preserve"> </w:t>
      </w:r>
      <w:r w:rsidR="001A438C" w:rsidRPr="001438B3">
        <w:rPr>
          <w:sz w:val="30"/>
          <w:szCs w:val="30"/>
        </w:rPr>
        <w:t>настоящей статьи</w:t>
      </w:r>
      <w:r w:rsidR="001438B3" w:rsidRPr="001438B3">
        <w:rPr>
          <w:sz w:val="30"/>
          <w:szCs w:val="30"/>
        </w:rPr>
        <w:t>,</w:t>
      </w:r>
      <w:r w:rsidRPr="001438B3">
        <w:rPr>
          <w:sz w:val="30"/>
          <w:szCs w:val="30"/>
        </w:rPr>
        <w:t xml:space="preserve"> для уменьшения количества баллов, присвоенных арбитражному управляющему, применяется основание, предусматривающее </w:t>
      </w:r>
      <w:r w:rsidR="00FB726A" w:rsidRPr="001438B3">
        <w:rPr>
          <w:sz w:val="30"/>
          <w:szCs w:val="30"/>
        </w:rPr>
        <w:t xml:space="preserve">уменьшение на </w:t>
      </w:r>
      <w:r w:rsidRPr="001438B3">
        <w:rPr>
          <w:sz w:val="30"/>
          <w:szCs w:val="30"/>
        </w:rPr>
        <w:t>большее количество баллов.</w:t>
      </w:r>
    </w:p>
    <w:p w:rsidR="00925C67" w:rsidRDefault="00925C67" w:rsidP="00B07DF1">
      <w:pPr>
        <w:spacing w:line="276" w:lineRule="auto"/>
        <w:ind w:firstLine="709"/>
        <w:jc w:val="both"/>
        <w:rPr>
          <w:sz w:val="30"/>
          <w:szCs w:val="30"/>
        </w:rPr>
      </w:pPr>
      <w:r w:rsidRPr="000B7F2F">
        <w:rPr>
          <w:sz w:val="30"/>
          <w:szCs w:val="30"/>
        </w:rPr>
        <w:t xml:space="preserve">В случае отмены судебного акта (признания судом незаконным решения), в связи с которым в соответствии с пунктом </w:t>
      </w:r>
      <w:r w:rsidR="008F6EE2">
        <w:rPr>
          <w:sz w:val="30"/>
          <w:szCs w:val="30"/>
        </w:rPr>
        <w:t>7</w:t>
      </w:r>
      <w:r w:rsidR="008F6EE2" w:rsidRPr="000B7F2F">
        <w:rPr>
          <w:sz w:val="30"/>
          <w:szCs w:val="30"/>
        </w:rPr>
        <w:t xml:space="preserve"> </w:t>
      </w:r>
      <w:r w:rsidRPr="000B7F2F">
        <w:rPr>
          <w:sz w:val="30"/>
          <w:szCs w:val="30"/>
        </w:rPr>
        <w:t>настоящей статьи были уменьшены баллы, арбитражному управляющему восстанавливается ранее исчисленное количество баллов.</w:t>
      </w:r>
    </w:p>
    <w:p w:rsidR="00925C67" w:rsidRPr="000B7F2F" w:rsidRDefault="00040717" w:rsidP="00B07DF1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Общее</w:t>
      </w:r>
      <w:r w:rsidRPr="000B7F2F">
        <w:rPr>
          <w:sz w:val="30"/>
          <w:szCs w:val="30"/>
        </w:rPr>
        <w:t xml:space="preserve"> </w:t>
      </w:r>
      <w:r w:rsidR="00925C67" w:rsidRPr="000B7F2F">
        <w:rPr>
          <w:sz w:val="30"/>
          <w:szCs w:val="30"/>
        </w:rPr>
        <w:t>количество баллов арбитражного управляющего рассчитывается по следующей формуле:</w:t>
      </w:r>
    </w:p>
    <w:p w:rsidR="00925C67" w:rsidRPr="0041131E" w:rsidRDefault="001E3422" w:rsidP="00B07DF1">
      <w:pPr>
        <w:spacing w:line="276" w:lineRule="auto"/>
        <w:ind w:left="567" w:right="-143"/>
        <w:jc w:val="both"/>
        <w:rPr>
          <w:i/>
          <w:sz w:val="30"/>
          <w:szCs w:val="3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sSubPr>
            <m:e>
              <m:r>
                <w:rPr>
                  <w:rFonts w:ascii="Cambria Math" w:hAnsi="Cambria Math"/>
                  <w:sz w:val="30"/>
                  <w:szCs w:val="30"/>
                </w:rPr>
                <m:t>КБ</m:t>
              </m:r>
            </m:e>
            <m:sub>
              <m:r>
                <w:rPr>
                  <w:rFonts w:ascii="Cambria Math" w:hAnsi="Cambria Math"/>
                  <w:sz w:val="30"/>
                  <w:szCs w:val="30"/>
                </w:rPr>
                <m:t>итог</m:t>
              </m:r>
            </m:sub>
          </m:sSub>
          <m:r>
            <w:rPr>
              <w:rFonts w:ascii="Cambria Math" w:hAnsi="Cambria Math"/>
              <w:sz w:val="30"/>
              <w:szCs w:val="30"/>
            </w:rPr>
            <m:t>=КБ-</m:t>
          </m:r>
          <m:r>
            <w:rPr>
              <w:rFonts w:ascii="Cambria Math" w:eastAsiaTheme="minorEastAsia" w:hAnsi="Cambria Math"/>
              <w:sz w:val="30"/>
              <w:szCs w:val="30"/>
            </w:rPr>
            <m:t>(</m:t>
          </m:r>
          <m:sSub>
            <m:sSubPr>
              <m:ctrlPr>
                <w:rPr>
                  <w:rFonts w:ascii="Cambria Math" w:eastAsiaTheme="minorEastAsia" w:hAnsi="Cambria Math"/>
                  <w:i/>
                  <w:sz w:val="30"/>
                  <w:szCs w:val="3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30"/>
                  <w:szCs w:val="30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  <w:sz w:val="30"/>
                  <w:szCs w:val="30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30"/>
              <w:szCs w:val="30"/>
            </w:rPr>
            <m:t>*0,05*КБ)</m:t>
          </m:r>
          <m:r>
            <w:rPr>
              <w:rFonts w:ascii="Cambria Math" w:hAnsi="Cambria Math"/>
              <w:sz w:val="30"/>
              <w:szCs w:val="30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*0,1*КБ</m:t>
              </m:r>
            </m:e>
          </m:d>
          <m:r>
            <w:rPr>
              <w:rFonts w:ascii="Cambria Math" w:hAnsi="Cambria Math"/>
              <w:sz w:val="30"/>
              <w:szCs w:val="30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*0,25*КБ</m:t>
              </m:r>
            </m:e>
          </m:d>
          <m:r>
            <w:rPr>
              <w:rFonts w:ascii="Cambria Math" w:hAnsi="Cambria Math"/>
              <w:sz w:val="30"/>
              <w:szCs w:val="30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30"/>
                  <w:szCs w:val="3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0"/>
                      <w:szCs w:val="30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30"/>
                      <w:szCs w:val="30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30"/>
                  <w:szCs w:val="30"/>
                </w:rPr>
                <m:t>*0,5*КБ</m:t>
              </m:r>
            </m:e>
          </m:d>
          <m:r>
            <w:rPr>
              <w:rFonts w:ascii="Cambria Math" w:hAnsi="Cambria Math"/>
              <w:sz w:val="30"/>
              <w:szCs w:val="30"/>
            </w:rPr>
            <m:t>, но не менее 0, где</m:t>
          </m:r>
        </m:oMath>
      </m:oMathPara>
    </w:p>
    <w:p w:rsidR="00925C67" w:rsidRPr="000B7F2F" w:rsidRDefault="001E3422" w:rsidP="00B07DF1">
      <w:pPr>
        <w:spacing w:line="276" w:lineRule="auto"/>
        <w:ind w:firstLine="709"/>
        <w:jc w:val="both"/>
        <w:rPr>
          <w:rFonts w:eastAsiaTheme="minorEastAsia"/>
          <w:sz w:val="30"/>
          <w:szCs w:val="30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0"/>
                <w:szCs w:val="30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0"/>
                <w:szCs w:val="30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30"/>
                <w:szCs w:val="30"/>
                <w:lang w:val="en-US"/>
              </w:rPr>
              <m:t>i</m:t>
            </m:r>
          </m:sub>
        </m:sSub>
        <m:r>
          <w:rPr>
            <w:rFonts w:ascii="Cambria Math" w:hAnsi="Cambria Math"/>
            <w:sz w:val="30"/>
            <w:szCs w:val="30"/>
          </w:rPr>
          <m:t xml:space="preserve"> </m:t>
        </m:r>
        <m:r>
          <w:rPr>
            <w:rFonts w:ascii="Cambria Math" w:hAnsi="Cambria Math" w:hint="eastAsia"/>
            <w:sz w:val="30"/>
            <w:szCs w:val="30"/>
          </w:rPr>
          <m:t>–</m:t>
        </m:r>
        <m:r>
          <w:rPr>
            <w:rFonts w:ascii="Cambria Math" w:hAnsi="Cambria Math"/>
            <w:sz w:val="30"/>
            <w:szCs w:val="30"/>
          </w:rPr>
          <m:t xml:space="preserve"> </m:t>
        </m:r>
      </m:oMath>
      <w:r w:rsidR="00925C67" w:rsidRPr="000B7F2F">
        <w:rPr>
          <w:rFonts w:eastAsiaTheme="minorEastAsia"/>
          <w:sz w:val="30"/>
          <w:szCs w:val="30"/>
        </w:rPr>
        <w:t>количество случаев, за которые производит</w:t>
      </w:r>
      <w:r w:rsidR="00FB726A">
        <w:rPr>
          <w:rFonts w:eastAsiaTheme="minorEastAsia"/>
          <w:sz w:val="30"/>
          <w:szCs w:val="30"/>
        </w:rPr>
        <w:t>ся уменьшение количеств</w:t>
      </w:r>
      <w:r w:rsidR="004C0B76">
        <w:rPr>
          <w:rFonts w:eastAsiaTheme="minorEastAsia"/>
          <w:sz w:val="30"/>
          <w:szCs w:val="30"/>
        </w:rPr>
        <w:t>а</w:t>
      </w:r>
      <w:r w:rsidR="00FB726A">
        <w:rPr>
          <w:rFonts w:eastAsiaTheme="minorEastAsia"/>
          <w:sz w:val="30"/>
          <w:szCs w:val="30"/>
        </w:rPr>
        <w:t xml:space="preserve"> баллов арбитражного управляющего в соответствии </w:t>
      </w:r>
      <w:r w:rsidR="00DB598E">
        <w:rPr>
          <w:rFonts w:eastAsiaTheme="minorEastAsia"/>
          <w:sz w:val="30"/>
          <w:szCs w:val="30"/>
        </w:rPr>
        <w:br/>
      </w:r>
      <w:r w:rsidR="00FB726A">
        <w:rPr>
          <w:rFonts w:eastAsiaTheme="minorEastAsia"/>
          <w:sz w:val="30"/>
          <w:szCs w:val="30"/>
        </w:rPr>
        <w:t xml:space="preserve">с пунктом </w:t>
      </w:r>
      <w:r w:rsidR="008F6EE2">
        <w:rPr>
          <w:rFonts w:eastAsiaTheme="minorEastAsia"/>
          <w:sz w:val="30"/>
          <w:szCs w:val="30"/>
        </w:rPr>
        <w:t xml:space="preserve">7 </w:t>
      </w:r>
      <w:r w:rsidR="00FB726A">
        <w:rPr>
          <w:rFonts w:eastAsiaTheme="minorEastAsia"/>
          <w:sz w:val="30"/>
          <w:szCs w:val="30"/>
        </w:rPr>
        <w:t>настоящей статьи</w:t>
      </w:r>
      <w:r w:rsidR="00925C67" w:rsidRPr="000B7F2F">
        <w:rPr>
          <w:rFonts w:eastAsiaTheme="minorEastAsia"/>
          <w:sz w:val="30"/>
          <w:szCs w:val="30"/>
        </w:rPr>
        <w:t>.</w:t>
      </w:r>
    </w:p>
    <w:p w:rsidR="00925C67" w:rsidRPr="000B7F2F" w:rsidRDefault="00925C67" w:rsidP="00B07DF1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0B7F2F">
        <w:rPr>
          <w:rFonts w:eastAsiaTheme="minorEastAsia"/>
          <w:sz w:val="30"/>
          <w:szCs w:val="30"/>
        </w:rPr>
        <w:t>Количество баллов саморегулируемой организации арбитражных управляющих определяется как среднее ари</w:t>
      </w:r>
      <w:r w:rsidR="00FB726A" w:rsidRPr="000B7F2F">
        <w:rPr>
          <w:rFonts w:eastAsiaTheme="minorEastAsia"/>
          <w:sz w:val="30"/>
          <w:szCs w:val="30"/>
        </w:rPr>
        <w:t xml:space="preserve">фметическое </w:t>
      </w:r>
      <w:r w:rsidR="00F32B50">
        <w:rPr>
          <w:rFonts w:eastAsiaTheme="minorEastAsia"/>
          <w:sz w:val="30"/>
          <w:szCs w:val="30"/>
        </w:rPr>
        <w:t>общего</w:t>
      </w:r>
      <w:r w:rsidR="00F32B50" w:rsidRPr="000B7F2F">
        <w:rPr>
          <w:rFonts w:eastAsiaTheme="minorEastAsia"/>
          <w:sz w:val="30"/>
          <w:szCs w:val="30"/>
        </w:rPr>
        <w:t xml:space="preserve"> </w:t>
      </w:r>
      <w:r w:rsidR="00FB726A" w:rsidRPr="000B7F2F">
        <w:rPr>
          <w:rFonts w:eastAsiaTheme="minorEastAsia"/>
          <w:sz w:val="30"/>
          <w:szCs w:val="30"/>
        </w:rPr>
        <w:t>количеств</w:t>
      </w:r>
      <w:r w:rsidR="00FB726A">
        <w:rPr>
          <w:rFonts w:eastAsiaTheme="minorEastAsia"/>
          <w:sz w:val="30"/>
          <w:szCs w:val="30"/>
        </w:rPr>
        <w:t>а</w:t>
      </w:r>
      <w:r w:rsidRPr="000B7F2F">
        <w:rPr>
          <w:rFonts w:eastAsiaTheme="minorEastAsia"/>
          <w:sz w:val="30"/>
          <w:szCs w:val="30"/>
        </w:rPr>
        <w:t xml:space="preserve"> баллов всех ее членов.</w:t>
      </w:r>
    </w:p>
    <w:p w:rsidR="00A51BB0" w:rsidRPr="00A51BB0" w:rsidRDefault="00A51BB0" w:rsidP="00B07DF1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rFonts w:eastAsiaTheme="minorEastAsia"/>
          <w:sz w:val="30"/>
          <w:szCs w:val="30"/>
        </w:rPr>
      </w:pPr>
      <w:r w:rsidRPr="00A51BB0">
        <w:rPr>
          <w:rFonts w:eastAsiaTheme="minorEastAsia"/>
          <w:sz w:val="30"/>
          <w:szCs w:val="30"/>
        </w:rPr>
        <w:t xml:space="preserve">Оператор Регистра обеспечивает размещение на сайте Регистра информации о </w:t>
      </w:r>
      <w:r w:rsidR="00040717">
        <w:rPr>
          <w:rFonts w:eastAsiaTheme="minorEastAsia"/>
          <w:sz w:val="30"/>
          <w:szCs w:val="30"/>
        </w:rPr>
        <w:t xml:space="preserve">результатах предварительного </w:t>
      </w:r>
      <w:r w:rsidRPr="00A51BB0">
        <w:rPr>
          <w:rFonts w:eastAsiaTheme="minorEastAsia"/>
          <w:sz w:val="30"/>
          <w:szCs w:val="30"/>
        </w:rPr>
        <w:t>расче</w:t>
      </w:r>
      <w:r w:rsidR="00040717">
        <w:rPr>
          <w:rFonts w:eastAsiaTheme="minorEastAsia"/>
          <w:sz w:val="30"/>
          <w:szCs w:val="30"/>
        </w:rPr>
        <w:t>та</w:t>
      </w:r>
      <w:r w:rsidRPr="00A51BB0">
        <w:rPr>
          <w:rFonts w:eastAsiaTheme="minorEastAsia"/>
          <w:sz w:val="30"/>
          <w:szCs w:val="30"/>
        </w:rPr>
        <w:t xml:space="preserve"> баллов арбитражных управляющих</w:t>
      </w:r>
      <w:r w:rsidRPr="003306CC">
        <w:rPr>
          <w:rFonts w:eastAsiaTheme="minorEastAsia"/>
          <w:sz w:val="30"/>
          <w:szCs w:val="30"/>
        </w:rPr>
        <w:t xml:space="preserve"> </w:t>
      </w:r>
      <w:r w:rsidRPr="00A51BB0">
        <w:rPr>
          <w:rFonts w:eastAsiaTheme="minorEastAsia"/>
          <w:sz w:val="30"/>
          <w:szCs w:val="30"/>
        </w:rPr>
        <w:t>и саморегулируемых организаций арбитражных управляющих</w:t>
      </w:r>
      <w:r w:rsidR="00040717">
        <w:rPr>
          <w:rFonts w:eastAsiaTheme="minorEastAsia"/>
          <w:sz w:val="30"/>
          <w:szCs w:val="30"/>
        </w:rPr>
        <w:t xml:space="preserve"> </w:t>
      </w:r>
      <w:r w:rsidR="00314A9F">
        <w:rPr>
          <w:rFonts w:eastAsiaTheme="minorEastAsia"/>
          <w:sz w:val="30"/>
          <w:szCs w:val="30"/>
        </w:rPr>
        <w:br/>
      </w:r>
      <w:r w:rsidR="00040717">
        <w:rPr>
          <w:rFonts w:eastAsiaTheme="minorEastAsia"/>
          <w:sz w:val="30"/>
          <w:szCs w:val="30"/>
        </w:rPr>
        <w:t>в срок, установленный подпунктом 2 пункта 4 статьи 44.1 настоящего Федерального закона</w:t>
      </w:r>
      <w:r w:rsidRPr="00A51BB0">
        <w:rPr>
          <w:rFonts w:eastAsiaTheme="minorEastAsia"/>
          <w:sz w:val="30"/>
          <w:szCs w:val="30"/>
        </w:rPr>
        <w:t>.</w:t>
      </w:r>
    </w:p>
    <w:p w:rsidR="00FB726A" w:rsidRPr="003C141F" w:rsidRDefault="003F24A2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3C141F">
        <w:rPr>
          <w:sz w:val="30"/>
          <w:szCs w:val="30"/>
        </w:rPr>
        <w:t>Арбитражный управляющий</w:t>
      </w:r>
      <w:r w:rsidR="0002456A" w:rsidRPr="003C141F">
        <w:rPr>
          <w:sz w:val="30"/>
          <w:szCs w:val="30"/>
        </w:rPr>
        <w:t xml:space="preserve"> </w:t>
      </w:r>
      <w:r w:rsidRPr="003C141F">
        <w:rPr>
          <w:sz w:val="30"/>
          <w:szCs w:val="30"/>
        </w:rPr>
        <w:t xml:space="preserve">или другое заинтересованное лицо </w:t>
      </w:r>
      <w:r w:rsidR="00314A9F">
        <w:rPr>
          <w:sz w:val="30"/>
          <w:szCs w:val="30"/>
        </w:rPr>
        <w:br/>
      </w:r>
      <w:r w:rsidR="00C70F7C" w:rsidRPr="003C141F">
        <w:rPr>
          <w:sz w:val="30"/>
          <w:szCs w:val="30"/>
        </w:rPr>
        <w:t xml:space="preserve">(далее </w:t>
      </w:r>
      <w:r w:rsidR="000C32AF" w:rsidRPr="003C141F">
        <w:rPr>
          <w:sz w:val="30"/>
          <w:szCs w:val="30"/>
        </w:rPr>
        <w:t>в целях</w:t>
      </w:r>
      <w:r w:rsidR="0038127D" w:rsidRPr="003C141F">
        <w:rPr>
          <w:sz w:val="30"/>
          <w:szCs w:val="30"/>
        </w:rPr>
        <w:t xml:space="preserve"> настоящей статьи </w:t>
      </w:r>
      <w:r w:rsidR="00C70F7C" w:rsidRPr="003C141F">
        <w:rPr>
          <w:sz w:val="30"/>
          <w:szCs w:val="30"/>
        </w:rPr>
        <w:t xml:space="preserve">– заявитель) </w:t>
      </w:r>
      <w:r w:rsidR="00FE0171" w:rsidRPr="003C141F">
        <w:rPr>
          <w:sz w:val="30"/>
          <w:szCs w:val="30"/>
        </w:rPr>
        <w:t xml:space="preserve">вправе в течение десяти рабочих дней со дня </w:t>
      </w:r>
      <w:r w:rsidR="00636491">
        <w:rPr>
          <w:sz w:val="30"/>
          <w:szCs w:val="30"/>
        </w:rPr>
        <w:t>размещения на сайте</w:t>
      </w:r>
      <w:r w:rsidR="00FE0171" w:rsidRPr="003C141F">
        <w:rPr>
          <w:sz w:val="30"/>
          <w:szCs w:val="30"/>
        </w:rPr>
        <w:t xml:space="preserve"> Регистр</w:t>
      </w:r>
      <w:r w:rsidR="00636491">
        <w:rPr>
          <w:sz w:val="30"/>
          <w:szCs w:val="30"/>
        </w:rPr>
        <w:t>а</w:t>
      </w:r>
      <w:r w:rsidR="00FE0171" w:rsidRPr="003C141F">
        <w:rPr>
          <w:sz w:val="30"/>
          <w:szCs w:val="30"/>
        </w:rPr>
        <w:t xml:space="preserve"> </w:t>
      </w:r>
      <w:r w:rsidR="00040717">
        <w:rPr>
          <w:sz w:val="30"/>
          <w:szCs w:val="30"/>
        </w:rPr>
        <w:t xml:space="preserve">в соответствии </w:t>
      </w:r>
      <w:r w:rsidR="00DB598E">
        <w:rPr>
          <w:sz w:val="30"/>
          <w:szCs w:val="30"/>
        </w:rPr>
        <w:br/>
      </w:r>
      <w:r w:rsidR="00040717">
        <w:rPr>
          <w:sz w:val="30"/>
          <w:szCs w:val="30"/>
        </w:rPr>
        <w:t xml:space="preserve">с абзацем первым настоящего пункта </w:t>
      </w:r>
      <w:r w:rsidR="00FE0171" w:rsidRPr="003C141F">
        <w:rPr>
          <w:sz w:val="30"/>
          <w:szCs w:val="30"/>
        </w:rPr>
        <w:t xml:space="preserve">сведений о </w:t>
      </w:r>
      <w:r w:rsidR="00636491">
        <w:rPr>
          <w:sz w:val="30"/>
          <w:szCs w:val="30"/>
        </w:rPr>
        <w:t>результатах предварительного расчета баллов арбитражных управляющих</w:t>
      </w:r>
      <w:r w:rsidR="00040717">
        <w:rPr>
          <w:sz w:val="30"/>
          <w:szCs w:val="30"/>
        </w:rPr>
        <w:t xml:space="preserve">, </w:t>
      </w:r>
      <w:r w:rsidR="00040717" w:rsidRPr="003C141F">
        <w:rPr>
          <w:sz w:val="30"/>
          <w:szCs w:val="30"/>
        </w:rPr>
        <w:t>обратиться</w:t>
      </w:r>
      <w:r w:rsidR="00FE0171" w:rsidRPr="003C141F">
        <w:rPr>
          <w:sz w:val="30"/>
          <w:szCs w:val="30"/>
        </w:rPr>
        <w:t xml:space="preserve"> к </w:t>
      </w:r>
      <w:r w:rsidR="0002456A" w:rsidRPr="003C141F">
        <w:rPr>
          <w:sz w:val="30"/>
          <w:szCs w:val="30"/>
        </w:rPr>
        <w:t xml:space="preserve">саморегулируемой организации, членом которой является </w:t>
      </w:r>
      <w:r w:rsidR="002D71FB" w:rsidRPr="003C141F">
        <w:rPr>
          <w:sz w:val="30"/>
          <w:szCs w:val="30"/>
        </w:rPr>
        <w:t xml:space="preserve">соответствующий </w:t>
      </w:r>
      <w:r w:rsidR="0002456A" w:rsidRPr="003C141F">
        <w:rPr>
          <w:sz w:val="30"/>
          <w:szCs w:val="30"/>
        </w:rPr>
        <w:t xml:space="preserve">арбитражный управляющий, </w:t>
      </w:r>
      <w:r w:rsidR="00FE0171" w:rsidRPr="003C141F">
        <w:rPr>
          <w:sz w:val="30"/>
          <w:szCs w:val="30"/>
        </w:rPr>
        <w:t xml:space="preserve">с </w:t>
      </w:r>
      <w:r w:rsidR="00143D2B">
        <w:rPr>
          <w:sz w:val="30"/>
          <w:szCs w:val="30"/>
        </w:rPr>
        <w:t xml:space="preserve">мотивированным, документально подтвержденным </w:t>
      </w:r>
      <w:r w:rsidR="00352E75" w:rsidRPr="003C141F">
        <w:rPr>
          <w:sz w:val="30"/>
          <w:szCs w:val="30"/>
        </w:rPr>
        <w:t xml:space="preserve">заявлением </w:t>
      </w:r>
      <w:r w:rsidR="00FE0171" w:rsidRPr="003C141F">
        <w:rPr>
          <w:sz w:val="30"/>
          <w:szCs w:val="30"/>
        </w:rPr>
        <w:t>о пересчете</w:t>
      </w:r>
      <w:r w:rsidR="009342CD" w:rsidRPr="003C141F">
        <w:rPr>
          <w:sz w:val="30"/>
          <w:szCs w:val="30"/>
        </w:rPr>
        <w:t xml:space="preserve"> его баллов в связи с нарушением правил их расчета (присвоения), предусмотренных настоящей статьей</w:t>
      </w:r>
      <w:r w:rsidR="006216DC" w:rsidRPr="003C141F">
        <w:rPr>
          <w:sz w:val="30"/>
          <w:szCs w:val="30"/>
        </w:rPr>
        <w:t xml:space="preserve"> и (или) </w:t>
      </w:r>
      <w:r w:rsidR="005F7F5E" w:rsidRPr="003C141F">
        <w:rPr>
          <w:sz w:val="30"/>
          <w:szCs w:val="30"/>
        </w:rPr>
        <w:t xml:space="preserve">включением </w:t>
      </w:r>
      <w:r w:rsidR="00314A9F">
        <w:rPr>
          <w:sz w:val="30"/>
          <w:szCs w:val="30"/>
        </w:rPr>
        <w:br/>
      </w:r>
      <w:r w:rsidR="005F7F5E" w:rsidRPr="003C141F">
        <w:rPr>
          <w:sz w:val="30"/>
          <w:szCs w:val="30"/>
        </w:rPr>
        <w:t>в Единый</w:t>
      </w:r>
      <w:r w:rsidR="00866D24" w:rsidRPr="003C141F">
        <w:rPr>
          <w:sz w:val="30"/>
          <w:szCs w:val="30"/>
        </w:rPr>
        <w:t xml:space="preserve"> </w:t>
      </w:r>
      <w:r w:rsidR="005F7F5E" w:rsidRPr="003C141F">
        <w:rPr>
          <w:sz w:val="30"/>
          <w:szCs w:val="30"/>
        </w:rPr>
        <w:t>федерального реестра сведений о банкротстве недостоверных сведений</w:t>
      </w:r>
      <w:r w:rsidR="009342CD" w:rsidRPr="003C141F">
        <w:rPr>
          <w:sz w:val="30"/>
          <w:szCs w:val="30"/>
        </w:rPr>
        <w:t>.</w:t>
      </w:r>
    </w:p>
    <w:p w:rsidR="00F33367" w:rsidRPr="000B7F2F" w:rsidRDefault="006216DC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EastAsia"/>
          <w:sz w:val="30"/>
          <w:szCs w:val="30"/>
        </w:rPr>
      </w:pPr>
      <w:r w:rsidRPr="000B7F2F">
        <w:rPr>
          <w:rFonts w:eastAsiaTheme="minorEastAsia"/>
          <w:sz w:val="30"/>
          <w:szCs w:val="30"/>
        </w:rPr>
        <w:t xml:space="preserve">За рассмотрение такого заявления саморегулируемая организация может взимать </w:t>
      </w:r>
      <w:r w:rsidR="00C70F7C" w:rsidRPr="000B7F2F">
        <w:rPr>
          <w:rFonts w:eastAsiaTheme="minorEastAsia"/>
          <w:sz w:val="30"/>
          <w:szCs w:val="30"/>
        </w:rPr>
        <w:t xml:space="preserve">с заявителя </w:t>
      </w:r>
      <w:r w:rsidRPr="000B7F2F">
        <w:rPr>
          <w:rFonts w:eastAsiaTheme="minorEastAsia"/>
          <w:sz w:val="30"/>
          <w:szCs w:val="30"/>
        </w:rPr>
        <w:t>плату</w:t>
      </w:r>
      <w:r w:rsidR="000C75BF" w:rsidRPr="000B7F2F">
        <w:rPr>
          <w:rFonts w:eastAsiaTheme="minorEastAsia"/>
          <w:sz w:val="30"/>
          <w:szCs w:val="30"/>
        </w:rPr>
        <w:t xml:space="preserve">, максимальный размер которой </w:t>
      </w:r>
      <w:r w:rsidR="00DB598E">
        <w:rPr>
          <w:rFonts w:eastAsiaTheme="minorEastAsia"/>
          <w:sz w:val="30"/>
          <w:szCs w:val="30"/>
        </w:rPr>
        <w:br/>
      </w:r>
      <w:r w:rsidR="000C75BF" w:rsidRPr="000B7F2F">
        <w:rPr>
          <w:rFonts w:eastAsiaTheme="minorEastAsia"/>
          <w:sz w:val="30"/>
          <w:szCs w:val="30"/>
        </w:rPr>
        <w:t xml:space="preserve">не может превышать </w:t>
      </w:r>
      <w:r w:rsidR="00E20B03" w:rsidRPr="000B7F2F">
        <w:rPr>
          <w:rFonts w:eastAsiaTheme="minorEastAsia"/>
          <w:sz w:val="30"/>
          <w:szCs w:val="30"/>
        </w:rPr>
        <w:t xml:space="preserve">пятидесяти </w:t>
      </w:r>
      <w:r w:rsidR="000C75BF" w:rsidRPr="000B7F2F">
        <w:rPr>
          <w:rFonts w:eastAsiaTheme="minorEastAsia"/>
          <w:sz w:val="30"/>
          <w:szCs w:val="30"/>
        </w:rPr>
        <w:t>минимальных размеров оплаты труда.</w:t>
      </w:r>
      <w:r w:rsidR="009342CD" w:rsidRPr="000B7F2F">
        <w:rPr>
          <w:rFonts w:eastAsiaTheme="minorEastAsia"/>
          <w:sz w:val="30"/>
          <w:szCs w:val="30"/>
        </w:rPr>
        <w:t xml:space="preserve"> </w:t>
      </w:r>
    </w:p>
    <w:p w:rsidR="004F48F0" w:rsidRDefault="0038127D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С</w:t>
      </w:r>
      <w:r w:rsidR="00F33367" w:rsidRPr="0078377D">
        <w:rPr>
          <w:sz w:val="30"/>
          <w:szCs w:val="30"/>
        </w:rPr>
        <w:t>аморегулируем</w:t>
      </w:r>
      <w:r>
        <w:rPr>
          <w:sz w:val="30"/>
          <w:szCs w:val="30"/>
        </w:rPr>
        <w:t>ая</w:t>
      </w:r>
      <w:r w:rsidR="00F33367" w:rsidRPr="0078377D">
        <w:rPr>
          <w:sz w:val="30"/>
          <w:szCs w:val="30"/>
        </w:rPr>
        <w:t xml:space="preserve"> </w:t>
      </w:r>
      <w:r w:rsidRPr="0078377D">
        <w:rPr>
          <w:sz w:val="30"/>
          <w:szCs w:val="30"/>
        </w:rPr>
        <w:t>организаци</w:t>
      </w:r>
      <w:r>
        <w:rPr>
          <w:sz w:val="30"/>
          <w:szCs w:val="30"/>
        </w:rPr>
        <w:t>я</w:t>
      </w:r>
      <w:r w:rsidRPr="0078377D">
        <w:rPr>
          <w:sz w:val="30"/>
          <w:szCs w:val="30"/>
        </w:rPr>
        <w:t xml:space="preserve"> </w:t>
      </w:r>
      <w:r w:rsidR="002931BB" w:rsidRPr="0078377D">
        <w:rPr>
          <w:sz w:val="30"/>
          <w:szCs w:val="30"/>
        </w:rPr>
        <w:t xml:space="preserve">арбитражных управляющих </w:t>
      </w:r>
      <w:r w:rsidRPr="0078377D">
        <w:rPr>
          <w:sz w:val="30"/>
          <w:szCs w:val="30"/>
        </w:rPr>
        <w:t>обязан</w:t>
      </w:r>
      <w:r>
        <w:rPr>
          <w:sz w:val="30"/>
          <w:szCs w:val="30"/>
        </w:rPr>
        <w:t>а</w:t>
      </w:r>
      <w:r w:rsidRPr="0078377D">
        <w:rPr>
          <w:sz w:val="30"/>
          <w:szCs w:val="30"/>
        </w:rPr>
        <w:t xml:space="preserve"> </w:t>
      </w:r>
      <w:r w:rsidR="00314A9F">
        <w:rPr>
          <w:sz w:val="30"/>
          <w:szCs w:val="30"/>
        </w:rPr>
        <w:br/>
      </w:r>
      <w:r w:rsidR="00F33367" w:rsidRPr="0078377D">
        <w:rPr>
          <w:sz w:val="30"/>
          <w:szCs w:val="30"/>
        </w:rPr>
        <w:t xml:space="preserve">в течение десяти рабочих дней со дня получения указанного </w:t>
      </w:r>
      <w:r w:rsidR="00545600">
        <w:rPr>
          <w:sz w:val="30"/>
          <w:szCs w:val="30"/>
        </w:rPr>
        <w:t xml:space="preserve">заявления </w:t>
      </w:r>
      <w:r w:rsidR="00112797">
        <w:rPr>
          <w:sz w:val="30"/>
          <w:szCs w:val="30"/>
        </w:rPr>
        <w:t>направить</w:t>
      </w:r>
      <w:r w:rsidR="00F33367" w:rsidRPr="0078377D">
        <w:rPr>
          <w:sz w:val="30"/>
          <w:szCs w:val="30"/>
        </w:rPr>
        <w:t xml:space="preserve"> оператору </w:t>
      </w:r>
      <w:r w:rsidR="00545600">
        <w:rPr>
          <w:sz w:val="30"/>
          <w:szCs w:val="30"/>
        </w:rPr>
        <w:t>Регистра</w:t>
      </w:r>
      <w:r w:rsidR="00F33367" w:rsidRPr="0078377D">
        <w:rPr>
          <w:sz w:val="30"/>
          <w:szCs w:val="30"/>
        </w:rPr>
        <w:t xml:space="preserve"> </w:t>
      </w:r>
      <w:r w:rsidR="00112797">
        <w:rPr>
          <w:sz w:val="30"/>
          <w:szCs w:val="30"/>
        </w:rPr>
        <w:t>указанное заявление, приложив к нему</w:t>
      </w:r>
      <w:r w:rsidR="004F48F0">
        <w:rPr>
          <w:sz w:val="30"/>
          <w:szCs w:val="30"/>
        </w:rPr>
        <w:t xml:space="preserve"> заключение о необходимости </w:t>
      </w:r>
      <w:r w:rsidR="00F33367" w:rsidRPr="0078377D">
        <w:rPr>
          <w:sz w:val="30"/>
          <w:szCs w:val="30"/>
        </w:rPr>
        <w:t xml:space="preserve">включения в Регистр соответствующих изменений, либо </w:t>
      </w:r>
      <w:r w:rsidR="00427F87">
        <w:rPr>
          <w:sz w:val="30"/>
          <w:szCs w:val="30"/>
        </w:rPr>
        <w:t xml:space="preserve">о необходимости отказа с указанием причин </w:t>
      </w:r>
      <w:r w:rsidR="00F33367" w:rsidRPr="0078377D">
        <w:rPr>
          <w:sz w:val="30"/>
          <w:szCs w:val="30"/>
        </w:rPr>
        <w:t>принят</w:t>
      </w:r>
      <w:r w:rsidR="00427F87">
        <w:rPr>
          <w:sz w:val="30"/>
          <w:szCs w:val="30"/>
        </w:rPr>
        <w:t>ия</w:t>
      </w:r>
      <w:r w:rsidR="00F33367" w:rsidRPr="0078377D">
        <w:rPr>
          <w:sz w:val="30"/>
          <w:szCs w:val="30"/>
        </w:rPr>
        <w:t xml:space="preserve"> </w:t>
      </w:r>
      <w:r w:rsidR="00427F87">
        <w:rPr>
          <w:sz w:val="30"/>
          <w:szCs w:val="30"/>
        </w:rPr>
        <w:t xml:space="preserve">такого </w:t>
      </w:r>
      <w:r w:rsidR="00F33367" w:rsidRPr="0078377D">
        <w:rPr>
          <w:sz w:val="30"/>
          <w:szCs w:val="30"/>
        </w:rPr>
        <w:t>решения.</w:t>
      </w:r>
    </w:p>
    <w:p w:rsidR="004F48F0" w:rsidRDefault="004F48F0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Оператор Регистра обязан в течение десяти рабочих дней со дня получения </w:t>
      </w:r>
      <w:r w:rsidR="00112797">
        <w:rPr>
          <w:sz w:val="30"/>
          <w:szCs w:val="30"/>
        </w:rPr>
        <w:t>заявления, указанного в абзаце втором настоящего пункта</w:t>
      </w:r>
      <w:r w:rsidR="00B30362">
        <w:rPr>
          <w:sz w:val="30"/>
          <w:szCs w:val="30"/>
        </w:rPr>
        <w:t>,</w:t>
      </w:r>
      <w:r w:rsidR="00112797">
        <w:rPr>
          <w:sz w:val="30"/>
          <w:szCs w:val="30"/>
        </w:rPr>
        <w:t xml:space="preserve"> </w:t>
      </w:r>
      <w:r w:rsidR="00DB598E">
        <w:rPr>
          <w:sz w:val="30"/>
          <w:szCs w:val="30"/>
        </w:rPr>
        <w:br/>
      </w:r>
      <w:r w:rsidR="00112797">
        <w:rPr>
          <w:sz w:val="30"/>
          <w:szCs w:val="30"/>
        </w:rPr>
        <w:t xml:space="preserve">и </w:t>
      </w:r>
      <w:r>
        <w:rPr>
          <w:sz w:val="30"/>
          <w:szCs w:val="30"/>
        </w:rPr>
        <w:t xml:space="preserve">заключения саморегулируемой организации арбитражных управляющих </w:t>
      </w:r>
      <w:r w:rsidR="00171578">
        <w:rPr>
          <w:sz w:val="30"/>
          <w:szCs w:val="30"/>
        </w:rPr>
        <w:t xml:space="preserve">вынести </w:t>
      </w:r>
      <w:r w:rsidR="004232F6">
        <w:rPr>
          <w:sz w:val="30"/>
          <w:szCs w:val="30"/>
        </w:rPr>
        <w:t xml:space="preserve">решение </w:t>
      </w:r>
      <w:r w:rsidR="00171578">
        <w:rPr>
          <w:sz w:val="30"/>
          <w:szCs w:val="30"/>
        </w:rPr>
        <w:t xml:space="preserve">о включении </w:t>
      </w:r>
      <w:r>
        <w:rPr>
          <w:sz w:val="30"/>
          <w:szCs w:val="30"/>
        </w:rPr>
        <w:t>в Регистр соответствующи</w:t>
      </w:r>
      <w:r w:rsidR="00171578">
        <w:rPr>
          <w:sz w:val="30"/>
          <w:szCs w:val="30"/>
        </w:rPr>
        <w:t>х</w:t>
      </w:r>
      <w:r>
        <w:rPr>
          <w:sz w:val="30"/>
          <w:szCs w:val="30"/>
        </w:rPr>
        <w:t xml:space="preserve"> </w:t>
      </w:r>
      <w:r w:rsidR="00CC7AA9">
        <w:rPr>
          <w:sz w:val="30"/>
          <w:szCs w:val="30"/>
        </w:rPr>
        <w:t>изменени</w:t>
      </w:r>
      <w:r w:rsidR="00171578">
        <w:rPr>
          <w:sz w:val="30"/>
          <w:szCs w:val="30"/>
        </w:rPr>
        <w:t>й</w:t>
      </w:r>
      <w:r w:rsidR="00CC7AA9">
        <w:rPr>
          <w:sz w:val="30"/>
          <w:szCs w:val="30"/>
        </w:rPr>
        <w:t xml:space="preserve"> либо </w:t>
      </w:r>
      <w:r w:rsidR="004232F6">
        <w:rPr>
          <w:sz w:val="30"/>
          <w:szCs w:val="30"/>
        </w:rPr>
        <w:t xml:space="preserve">решение об отказе </w:t>
      </w:r>
      <w:r w:rsidR="00CC7AA9">
        <w:rPr>
          <w:sz w:val="30"/>
          <w:szCs w:val="30"/>
        </w:rPr>
        <w:t>и уведомить саморегулируемую организацию арбитражных управляющих о причинах принятого решения.</w:t>
      </w:r>
    </w:p>
    <w:p w:rsidR="00032788" w:rsidRDefault="00032788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Решение о внесении соответствующих изменений по причине </w:t>
      </w:r>
      <w:r w:rsidRPr="00032788">
        <w:rPr>
          <w:sz w:val="30"/>
          <w:szCs w:val="30"/>
        </w:rPr>
        <w:t xml:space="preserve">включения в Единый федеральный реестр сведений о банкротстве недостоверных сведений </w:t>
      </w:r>
      <w:r>
        <w:rPr>
          <w:sz w:val="30"/>
          <w:szCs w:val="30"/>
        </w:rPr>
        <w:t xml:space="preserve">направляется </w:t>
      </w:r>
      <w:r w:rsidRPr="00032788">
        <w:rPr>
          <w:sz w:val="30"/>
          <w:szCs w:val="30"/>
        </w:rPr>
        <w:t xml:space="preserve">оператору Единого федерального реестра сведений о банкротстве </w:t>
      </w:r>
      <w:r>
        <w:rPr>
          <w:sz w:val="30"/>
          <w:szCs w:val="30"/>
        </w:rPr>
        <w:t>в день принятия решения.</w:t>
      </w:r>
    </w:p>
    <w:p w:rsidR="00B30362" w:rsidRDefault="00F33367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 xml:space="preserve">Оператор Единого федерального реестра сведений о банкротстве </w:t>
      </w:r>
      <w:r w:rsidR="001827FD" w:rsidRPr="0078377D">
        <w:rPr>
          <w:sz w:val="30"/>
          <w:szCs w:val="30"/>
        </w:rPr>
        <w:t xml:space="preserve">обеспечивает </w:t>
      </w:r>
      <w:r w:rsidRPr="0078377D">
        <w:rPr>
          <w:sz w:val="30"/>
          <w:szCs w:val="30"/>
        </w:rPr>
        <w:t>включ</w:t>
      </w:r>
      <w:r w:rsidR="001827FD" w:rsidRPr="0078377D">
        <w:rPr>
          <w:sz w:val="30"/>
          <w:szCs w:val="30"/>
        </w:rPr>
        <w:t>ение</w:t>
      </w:r>
      <w:r w:rsidRPr="0078377D">
        <w:rPr>
          <w:sz w:val="30"/>
          <w:szCs w:val="30"/>
        </w:rPr>
        <w:t xml:space="preserve"> в </w:t>
      </w:r>
      <w:r w:rsidR="00032788">
        <w:rPr>
          <w:sz w:val="30"/>
          <w:szCs w:val="30"/>
        </w:rPr>
        <w:t xml:space="preserve">Единый федеральный реестр сведений </w:t>
      </w:r>
      <w:r w:rsidR="00DB598E">
        <w:rPr>
          <w:sz w:val="30"/>
          <w:szCs w:val="30"/>
        </w:rPr>
        <w:br/>
      </w:r>
      <w:r w:rsidR="00032788">
        <w:rPr>
          <w:sz w:val="30"/>
          <w:szCs w:val="30"/>
        </w:rPr>
        <w:t xml:space="preserve">о банкротстве </w:t>
      </w:r>
      <w:r w:rsidRPr="0078377D">
        <w:rPr>
          <w:sz w:val="30"/>
          <w:szCs w:val="30"/>
        </w:rPr>
        <w:t>соответствующи</w:t>
      </w:r>
      <w:r w:rsidR="001827FD" w:rsidRPr="0078377D">
        <w:rPr>
          <w:sz w:val="30"/>
          <w:szCs w:val="30"/>
        </w:rPr>
        <w:t>х</w:t>
      </w:r>
      <w:r w:rsidRPr="0078377D">
        <w:rPr>
          <w:sz w:val="30"/>
          <w:szCs w:val="30"/>
        </w:rPr>
        <w:t xml:space="preserve"> изменени</w:t>
      </w:r>
      <w:r w:rsidR="001827FD" w:rsidRPr="0078377D">
        <w:rPr>
          <w:sz w:val="30"/>
          <w:szCs w:val="30"/>
        </w:rPr>
        <w:t>й</w:t>
      </w:r>
      <w:r w:rsidRPr="0078377D">
        <w:rPr>
          <w:sz w:val="30"/>
          <w:szCs w:val="30"/>
        </w:rPr>
        <w:t xml:space="preserve"> в течение </w:t>
      </w:r>
      <w:r w:rsidR="002D7606">
        <w:rPr>
          <w:sz w:val="30"/>
          <w:szCs w:val="30"/>
        </w:rPr>
        <w:t>пяти рабочих дней</w:t>
      </w:r>
      <w:r w:rsidRPr="0078377D">
        <w:rPr>
          <w:sz w:val="30"/>
          <w:szCs w:val="30"/>
        </w:rPr>
        <w:t xml:space="preserve"> </w:t>
      </w:r>
      <w:r w:rsidR="002D7606">
        <w:rPr>
          <w:sz w:val="30"/>
          <w:szCs w:val="30"/>
        </w:rPr>
        <w:t xml:space="preserve">со </w:t>
      </w:r>
      <w:r w:rsidRPr="0078377D">
        <w:rPr>
          <w:sz w:val="30"/>
          <w:szCs w:val="30"/>
        </w:rPr>
        <w:t xml:space="preserve">дня получения </w:t>
      </w:r>
      <w:r w:rsidR="00B30362">
        <w:rPr>
          <w:sz w:val="30"/>
          <w:szCs w:val="30"/>
        </w:rPr>
        <w:t>решения</w:t>
      </w:r>
      <w:r w:rsidR="00CC7AA9">
        <w:rPr>
          <w:sz w:val="30"/>
          <w:szCs w:val="30"/>
        </w:rPr>
        <w:t xml:space="preserve"> </w:t>
      </w:r>
      <w:r w:rsidR="00171578">
        <w:rPr>
          <w:sz w:val="30"/>
          <w:szCs w:val="30"/>
        </w:rPr>
        <w:t>о</w:t>
      </w:r>
      <w:r w:rsidR="00CC7AA9">
        <w:rPr>
          <w:sz w:val="30"/>
          <w:szCs w:val="30"/>
        </w:rPr>
        <w:t xml:space="preserve">ператора Регистра </w:t>
      </w:r>
      <w:r w:rsidR="00171578" w:rsidRPr="00171578">
        <w:rPr>
          <w:sz w:val="30"/>
          <w:szCs w:val="30"/>
        </w:rPr>
        <w:t xml:space="preserve">о </w:t>
      </w:r>
      <w:r w:rsidR="00DC4DCB">
        <w:rPr>
          <w:sz w:val="30"/>
          <w:szCs w:val="30"/>
        </w:rPr>
        <w:t xml:space="preserve">внесении </w:t>
      </w:r>
      <w:r w:rsidR="00171578" w:rsidRPr="00171578">
        <w:rPr>
          <w:sz w:val="30"/>
          <w:szCs w:val="30"/>
        </w:rPr>
        <w:t>соответствующих изменений</w:t>
      </w:r>
      <w:r w:rsidR="00B30362">
        <w:rPr>
          <w:sz w:val="30"/>
          <w:szCs w:val="30"/>
        </w:rPr>
        <w:t>.</w:t>
      </w:r>
      <w:r w:rsidRPr="0078377D">
        <w:rPr>
          <w:sz w:val="30"/>
          <w:szCs w:val="30"/>
        </w:rPr>
        <w:t xml:space="preserve"> </w:t>
      </w:r>
    </w:p>
    <w:p w:rsidR="00DC4DCB" w:rsidRDefault="00032788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Оператор Регистра обеспечивает включение </w:t>
      </w:r>
      <w:r w:rsidR="00DC4DCB">
        <w:rPr>
          <w:sz w:val="30"/>
          <w:szCs w:val="30"/>
        </w:rPr>
        <w:t xml:space="preserve">в Регистр </w:t>
      </w:r>
      <w:r w:rsidRPr="00032788">
        <w:rPr>
          <w:sz w:val="30"/>
          <w:szCs w:val="30"/>
        </w:rPr>
        <w:t xml:space="preserve">соответствующих изменений по причине </w:t>
      </w:r>
      <w:r w:rsidR="00DC4DCB" w:rsidRPr="00DC4DCB">
        <w:rPr>
          <w:sz w:val="30"/>
          <w:szCs w:val="30"/>
        </w:rPr>
        <w:t>нарушени</w:t>
      </w:r>
      <w:r w:rsidR="00DC4DCB">
        <w:rPr>
          <w:sz w:val="30"/>
          <w:szCs w:val="30"/>
        </w:rPr>
        <w:t>я</w:t>
      </w:r>
      <w:r w:rsidR="00DC4DCB" w:rsidRPr="00DC4DCB">
        <w:rPr>
          <w:sz w:val="30"/>
          <w:szCs w:val="30"/>
        </w:rPr>
        <w:t xml:space="preserve"> правил расчета (присвоения)</w:t>
      </w:r>
      <w:r w:rsidR="00DC4DCB">
        <w:rPr>
          <w:sz w:val="30"/>
          <w:szCs w:val="30"/>
        </w:rPr>
        <w:t xml:space="preserve"> баллов</w:t>
      </w:r>
      <w:r w:rsidR="00DC4DCB" w:rsidRPr="00DC4DCB">
        <w:rPr>
          <w:sz w:val="30"/>
          <w:szCs w:val="30"/>
        </w:rPr>
        <w:t>, предусмотренных настоящей статьей</w:t>
      </w:r>
      <w:r w:rsidR="00DC4DCB">
        <w:rPr>
          <w:sz w:val="30"/>
          <w:szCs w:val="30"/>
        </w:rPr>
        <w:t>,</w:t>
      </w:r>
      <w:r w:rsidR="00DC4DCB" w:rsidRPr="00DC4DCB">
        <w:rPr>
          <w:sz w:val="30"/>
          <w:szCs w:val="30"/>
        </w:rPr>
        <w:t xml:space="preserve"> </w:t>
      </w:r>
      <w:r w:rsidRPr="00032788">
        <w:rPr>
          <w:sz w:val="30"/>
          <w:szCs w:val="30"/>
        </w:rPr>
        <w:t xml:space="preserve">в </w:t>
      </w:r>
      <w:r w:rsidR="00DC4DCB">
        <w:rPr>
          <w:sz w:val="30"/>
          <w:szCs w:val="30"/>
        </w:rPr>
        <w:t>течение пяти рабочих дней со дня принятия решения.</w:t>
      </w:r>
    </w:p>
    <w:p w:rsidR="009E4734" w:rsidRPr="00A00AEE" w:rsidRDefault="00040717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Общее</w:t>
      </w:r>
      <w:r w:rsidR="00A054E7" w:rsidRPr="00A00AEE">
        <w:rPr>
          <w:sz w:val="30"/>
          <w:szCs w:val="30"/>
        </w:rPr>
        <w:t xml:space="preserve"> количество баллов арбитражного управляющего</w:t>
      </w:r>
      <w:r w:rsidR="009E4734" w:rsidRPr="00A00AEE">
        <w:rPr>
          <w:sz w:val="30"/>
          <w:szCs w:val="30"/>
        </w:rPr>
        <w:t xml:space="preserve">, </w:t>
      </w:r>
      <w:r w:rsidR="00A054E7" w:rsidRPr="00A00AEE">
        <w:rPr>
          <w:sz w:val="30"/>
          <w:szCs w:val="30"/>
        </w:rPr>
        <w:t>рассчит</w:t>
      </w:r>
      <w:r w:rsidR="009E4734" w:rsidRPr="00C715DA">
        <w:rPr>
          <w:sz w:val="30"/>
          <w:szCs w:val="30"/>
        </w:rPr>
        <w:t>анное</w:t>
      </w:r>
      <w:r w:rsidR="00A054E7" w:rsidRPr="00C715DA">
        <w:rPr>
          <w:sz w:val="30"/>
          <w:szCs w:val="30"/>
        </w:rPr>
        <w:t xml:space="preserve"> </w:t>
      </w:r>
      <w:r w:rsidR="00314A9F">
        <w:rPr>
          <w:sz w:val="30"/>
          <w:szCs w:val="30"/>
        </w:rPr>
        <w:br/>
      </w:r>
      <w:r w:rsidR="009E4734" w:rsidRPr="00C715DA">
        <w:rPr>
          <w:sz w:val="30"/>
          <w:szCs w:val="30"/>
        </w:rPr>
        <w:t xml:space="preserve">в соответствии с пунктом </w:t>
      </w:r>
      <w:r w:rsidR="008F6EE2">
        <w:rPr>
          <w:sz w:val="30"/>
          <w:szCs w:val="30"/>
        </w:rPr>
        <w:t>9</w:t>
      </w:r>
      <w:r w:rsidR="008F6EE2" w:rsidRPr="00C715DA">
        <w:rPr>
          <w:sz w:val="30"/>
          <w:szCs w:val="30"/>
        </w:rPr>
        <w:t xml:space="preserve"> </w:t>
      </w:r>
      <w:r w:rsidR="009E4734" w:rsidRPr="00C715DA">
        <w:rPr>
          <w:sz w:val="30"/>
          <w:szCs w:val="30"/>
        </w:rPr>
        <w:t>настоящей статьи</w:t>
      </w:r>
      <w:r w:rsidR="001F3000" w:rsidRPr="00A00AEE">
        <w:rPr>
          <w:sz w:val="30"/>
          <w:szCs w:val="30"/>
        </w:rPr>
        <w:t>,</w:t>
      </w:r>
      <w:r w:rsidR="009E4734" w:rsidRPr="00A00AEE">
        <w:rPr>
          <w:sz w:val="30"/>
          <w:szCs w:val="30"/>
        </w:rPr>
        <w:t xml:space="preserve"> </w:t>
      </w:r>
      <w:r w:rsidR="00A00AEE" w:rsidRPr="00A00AEE">
        <w:rPr>
          <w:sz w:val="30"/>
          <w:szCs w:val="30"/>
        </w:rPr>
        <w:t>с учетом сложности процедур банкротства, проведенных арбитражным управляющим в расчетном периоде</w:t>
      </w:r>
      <w:r w:rsidR="00A00AEE">
        <w:rPr>
          <w:sz w:val="30"/>
          <w:szCs w:val="30"/>
        </w:rPr>
        <w:t>,</w:t>
      </w:r>
      <w:r w:rsidR="00A00AEE" w:rsidRPr="00A00AEE">
        <w:rPr>
          <w:sz w:val="30"/>
          <w:szCs w:val="30"/>
        </w:rPr>
        <w:t xml:space="preserve"> по оценке саморегулируемой организации, членом которой он </w:t>
      </w:r>
      <w:r w:rsidR="00A00AEE" w:rsidRPr="00C715DA">
        <w:rPr>
          <w:sz w:val="30"/>
          <w:szCs w:val="30"/>
        </w:rPr>
        <w:t xml:space="preserve">является, </w:t>
      </w:r>
      <w:r w:rsidR="001F3000" w:rsidRPr="00C715DA">
        <w:rPr>
          <w:sz w:val="30"/>
          <w:szCs w:val="30"/>
        </w:rPr>
        <w:t>мож</w:t>
      </w:r>
      <w:r w:rsidR="00A00AEE" w:rsidRPr="00C715DA">
        <w:rPr>
          <w:sz w:val="30"/>
          <w:szCs w:val="30"/>
        </w:rPr>
        <w:t>ет</w:t>
      </w:r>
      <w:r w:rsidR="001F3000" w:rsidRPr="00C715DA">
        <w:rPr>
          <w:sz w:val="30"/>
          <w:szCs w:val="30"/>
        </w:rPr>
        <w:t xml:space="preserve"> быть увеличено или уменьшено </w:t>
      </w:r>
      <w:r w:rsidR="009E4734" w:rsidRPr="00C715DA">
        <w:rPr>
          <w:sz w:val="30"/>
          <w:szCs w:val="30"/>
        </w:rPr>
        <w:t xml:space="preserve">путем перераспределения баллов между </w:t>
      </w:r>
      <w:r w:rsidR="009E4734" w:rsidRPr="00A00AEE">
        <w:rPr>
          <w:sz w:val="30"/>
          <w:szCs w:val="30"/>
        </w:rPr>
        <w:t>арбитражными управляющими в соответствии с настоящим пунктом.</w:t>
      </w:r>
    </w:p>
    <w:p w:rsidR="009E4734" w:rsidRDefault="009E4734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9E4734">
        <w:rPr>
          <w:sz w:val="30"/>
          <w:szCs w:val="30"/>
        </w:rPr>
        <w:t xml:space="preserve">В течение </w:t>
      </w:r>
      <w:r w:rsidR="001A580C">
        <w:rPr>
          <w:sz w:val="30"/>
          <w:szCs w:val="30"/>
        </w:rPr>
        <w:t>двадцати</w:t>
      </w:r>
      <w:r w:rsidRPr="009E4734">
        <w:rPr>
          <w:sz w:val="30"/>
          <w:szCs w:val="30"/>
        </w:rPr>
        <w:t xml:space="preserve"> </w:t>
      </w:r>
      <w:r w:rsidR="001A580C">
        <w:rPr>
          <w:sz w:val="30"/>
          <w:szCs w:val="30"/>
        </w:rPr>
        <w:t>календарных</w:t>
      </w:r>
      <w:r w:rsidRPr="009E4734">
        <w:rPr>
          <w:sz w:val="30"/>
          <w:szCs w:val="30"/>
        </w:rPr>
        <w:t xml:space="preserve"> дней со дня включения в Регистр </w:t>
      </w:r>
      <w:r w:rsidR="00F32B50">
        <w:rPr>
          <w:sz w:val="30"/>
          <w:szCs w:val="30"/>
        </w:rPr>
        <w:t xml:space="preserve">сведений о </w:t>
      </w:r>
      <w:r w:rsidR="00F32B50" w:rsidRPr="00F32B50">
        <w:rPr>
          <w:sz w:val="30"/>
          <w:szCs w:val="30"/>
        </w:rPr>
        <w:t xml:space="preserve">результатах предварительного расчета баллов </w:t>
      </w:r>
      <w:r w:rsidR="00F32B50">
        <w:rPr>
          <w:sz w:val="30"/>
          <w:szCs w:val="30"/>
        </w:rPr>
        <w:t xml:space="preserve">в соответствии </w:t>
      </w:r>
      <w:r w:rsidR="00314A9F">
        <w:rPr>
          <w:sz w:val="30"/>
          <w:szCs w:val="30"/>
        </w:rPr>
        <w:br/>
      </w:r>
      <w:r w:rsidR="00F32B50">
        <w:rPr>
          <w:sz w:val="30"/>
          <w:szCs w:val="30"/>
        </w:rPr>
        <w:t xml:space="preserve">с </w:t>
      </w:r>
      <w:r w:rsidR="00F32B50" w:rsidRPr="00F32B50">
        <w:rPr>
          <w:sz w:val="30"/>
          <w:szCs w:val="30"/>
        </w:rPr>
        <w:t>подпунктом 2 пункта 4 статьи 44.1 настоящего Федерального закона</w:t>
      </w:r>
      <w:r w:rsidR="00F32B50">
        <w:rPr>
          <w:sz w:val="30"/>
          <w:szCs w:val="30"/>
        </w:rPr>
        <w:t xml:space="preserve">, </w:t>
      </w:r>
      <w:r w:rsidRPr="009E4734">
        <w:rPr>
          <w:sz w:val="30"/>
          <w:szCs w:val="30"/>
        </w:rPr>
        <w:t xml:space="preserve">саморегулируемая организация арбитражных управляющих вправе направить оператору Регистра обращение </w:t>
      </w:r>
      <w:r>
        <w:rPr>
          <w:sz w:val="30"/>
          <w:szCs w:val="30"/>
        </w:rPr>
        <w:t>о перераспределении баллов между арбитражными управляющим с указанием в отношении каждого арбитражного управляющего точного количества баллов, на которые увеличивается или уменьшается количество его баллов.</w:t>
      </w:r>
    </w:p>
    <w:p w:rsidR="00F60467" w:rsidRDefault="001F3000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В результате перераспределения баллов в соответствии с настоящим пунктом к</w:t>
      </w:r>
      <w:r w:rsidR="009E4734">
        <w:rPr>
          <w:sz w:val="30"/>
          <w:szCs w:val="30"/>
        </w:rPr>
        <w:t>оличе</w:t>
      </w:r>
      <w:r>
        <w:rPr>
          <w:sz w:val="30"/>
          <w:szCs w:val="30"/>
        </w:rPr>
        <w:t xml:space="preserve">ство баллов арбитражного управляющего может </w:t>
      </w:r>
      <w:r w:rsidR="009E4734" w:rsidRPr="009E4734">
        <w:rPr>
          <w:sz w:val="30"/>
          <w:szCs w:val="30"/>
        </w:rPr>
        <w:t>быть увеличено или уменьшено не более чем на десять процентов</w:t>
      </w:r>
      <w:r>
        <w:rPr>
          <w:sz w:val="30"/>
          <w:szCs w:val="30"/>
        </w:rPr>
        <w:t xml:space="preserve">. </w:t>
      </w:r>
      <w:r w:rsidR="009E4734" w:rsidRPr="00A054E7">
        <w:rPr>
          <w:sz w:val="30"/>
          <w:szCs w:val="30"/>
        </w:rPr>
        <w:t>При этом общее количество баллов всех членов саморегулируемой организации арбитражных управляющих не должно измен</w:t>
      </w:r>
      <w:r w:rsidR="009E4734">
        <w:rPr>
          <w:sz w:val="30"/>
          <w:szCs w:val="30"/>
        </w:rPr>
        <w:t>и</w:t>
      </w:r>
      <w:r w:rsidR="009E4734" w:rsidRPr="00A054E7">
        <w:rPr>
          <w:sz w:val="30"/>
          <w:szCs w:val="30"/>
        </w:rPr>
        <w:t>тьс</w:t>
      </w:r>
      <w:r w:rsidR="009E4734">
        <w:rPr>
          <w:sz w:val="30"/>
          <w:szCs w:val="30"/>
        </w:rPr>
        <w:t>я.</w:t>
      </w:r>
    </w:p>
    <w:p w:rsidR="00442F5E" w:rsidRPr="003C141F" w:rsidRDefault="00A054E7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A054E7">
        <w:rPr>
          <w:sz w:val="30"/>
          <w:szCs w:val="30"/>
        </w:rPr>
        <w:t xml:space="preserve">Решение о перераспределении баллов </w:t>
      </w:r>
      <w:r w:rsidR="009E4734">
        <w:rPr>
          <w:sz w:val="30"/>
          <w:szCs w:val="30"/>
        </w:rPr>
        <w:t xml:space="preserve">между арбитражными управляющими в соответствии с настоящим пунктом </w:t>
      </w:r>
      <w:r w:rsidRPr="00A054E7">
        <w:rPr>
          <w:sz w:val="30"/>
          <w:szCs w:val="30"/>
        </w:rPr>
        <w:t>принимается общим собранием членов саморегулируемой организации арбитражных управляющих.</w:t>
      </w:r>
      <w:r w:rsidR="00250995" w:rsidRPr="003C141F">
        <w:rPr>
          <w:sz w:val="30"/>
          <w:szCs w:val="30"/>
        </w:rPr>
        <w:t>»;</w:t>
      </w:r>
    </w:p>
    <w:p w:rsidR="00030B99" w:rsidRDefault="00030B99" w:rsidP="00B07DF1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323B92">
        <w:rPr>
          <w:sz w:val="30"/>
          <w:szCs w:val="30"/>
        </w:rPr>
        <w:t xml:space="preserve">Оператор Регистра </w:t>
      </w:r>
      <w:r w:rsidRPr="00030B99">
        <w:rPr>
          <w:sz w:val="30"/>
          <w:szCs w:val="30"/>
        </w:rPr>
        <w:t xml:space="preserve">не ранее </w:t>
      </w:r>
      <w:r w:rsidR="0082111B">
        <w:rPr>
          <w:sz w:val="30"/>
          <w:szCs w:val="30"/>
        </w:rPr>
        <w:t>тридцати</w:t>
      </w:r>
      <w:r w:rsidR="0082111B" w:rsidRPr="00030B99">
        <w:rPr>
          <w:sz w:val="30"/>
          <w:szCs w:val="30"/>
        </w:rPr>
        <w:t xml:space="preserve"> </w:t>
      </w:r>
      <w:r w:rsidRPr="00030B99">
        <w:rPr>
          <w:sz w:val="30"/>
          <w:szCs w:val="30"/>
        </w:rPr>
        <w:t xml:space="preserve">пяти и не позднее </w:t>
      </w:r>
      <w:r w:rsidR="0082111B">
        <w:rPr>
          <w:sz w:val="30"/>
          <w:szCs w:val="30"/>
        </w:rPr>
        <w:t>сорока</w:t>
      </w:r>
      <w:r w:rsidR="0082111B" w:rsidRPr="00030B99">
        <w:rPr>
          <w:sz w:val="30"/>
          <w:szCs w:val="30"/>
        </w:rPr>
        <w:t xml:space="preserve"> </w:t>
      </w:r>
      <w:r w:rsidR="001A580C">
        <w:rPr>
          <w:sz w:val="30"/>
          <w:szCs w:val="30"/>
        </w:rPr>
        <w:t>календарных</w:t>
      </w:r>
      <w:r w:rsidRPr="00030B9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дней со дня </w:t>
      </w:r>
      <w:r w:rsidR="001A580C">
        <w:rPr>
          <w:sz w:val="30"/>
          <w:szCs w:val="30"/>
        </w:rPr>
        <w:t>размещения на сайте</w:t>
      </w:r>
      <w:r>
        <w:rPr>
          <w:sz w:val="30"/>
          <w:szCs w:val="30"/>
        </w:rPr>
        <w:t xml:space="preserve"> Регистр</w:t>
      </w:r>
      <w:r w:rsidR="001A580C">
        <w:rPr>
          <w:sz w:val="30"/>
          <w:szCs w:val="30"/>
        </w:rPr>
        <w:t>а</w:t>
      </w:r>
      <w:r>
        <w:rPr>
          <w:sz w:val="30"/>
          <w:szCs w:val="30"/>
        </w:rPr>
        <w:t xml:space="preserve"> сведений </w:t>
      </w:r>
      <w:r w:rsidR="001A580C">
        <w:rPr>
          <w:sz w:val="30"/>
          <w:szCs w:val="30"/>
        </w:rPr>
        <w:t xml:space="preserve">о </w:t>
      </w:r>
      <w:r>
        <w:rPr>
          <w:sz w:val="30"/>
          <w:szCs w:val="30"/>
        </w:rPr>
        <w:t>результатах предварительного расчета баллов обеспечивает включени</w:t>
      </w:r>
      <w:r w:rsidR="00483AC9">
        <w:rPr>
          <w:sz w:val="30"/>
          <w:szCs w:val="30"/>
        </w:rPr>
        <w:t>е</w:t>
      </w:r>
      <w:r>
        <w:rPr>
          <w:sz w:val="30"/>
          <w:szCs w:val="30"/>
        </w:rPr>
        <w:t xml:space="preserve"> в Регистр </w:t>
      </w:r>
      <w:r w:rsidR="00314A9F">
        <w:rPr>
          <w:sz w:val="30"/>
          <w:szCs w:val="30"/>
        </w:rPr>
        <w:br/>
      </w:r>
      <w:r>
        <w:rPr>
          <w:sz w:val="30"/>
          <w:szCs w:val="30"/>
        </w:rPr>
        <w:t xml:space="preserve">и размещение на сайте Регистра </w:t>
      </w:r>
      <w:r w:rsidRPr="003D20B4">
        <w:rPr>
          <w:sz w:val="30"/>
          <w:szCs w:val="30"/>
        </w:rPr>
        <w:t>информации</w:t>
      </w:r>
      <w:r w:rsidRPr="00323B92">
        <w:rPr>
          <w:sz w:val="30"/>
          <w:szCs w:val="30"/>
        </w:rPr>
        <w:t xml:space="preserve"> о результатах </w:t>
      </w:r>
      <w:r w:rsidRPr="00030B99">
        <w:rPr>
          <w:sz w:val="30"/>
          <w:szCs w:val="30"/>
        </w:rPr>
        <w:t>окончательного</w:t>
      </w:r>
      <w:r w:rsidRPr="00323B92">
        <w:rPr>
          <w:sz w:val="30"/>
          <w:szCs w:val="30"/>
        </w:rPr>
        <w:t xml:space="preserve"> расчета баллов арбитражных управляющих и саморегулируемых организаций арбитражных управляющих</w:t>
      </w:r>
      <w:r w:rsidRPr="00030B99">
        <w:rPr>
          <w:sz w:val="30"/>
          <w:szCs w:val="30"/>
        </w:rPr>
        <w:t xml:space="preserve">, проведенного в соответствии с пунктами </w:t>
      </w:r>
      <w:r w:rsidR="00D35816">
        <w:rPr>
          <w:sz w:val="30"/>
          <w:szCs w:val="30"/>
        </w:rPr>
        <w:t>9</w:t>
      </w:r>
      <w:r w:rsidR="00D35816" w:rsidRPr="00030B99">
        <w:rPr>
          <w:sz w:val="30"/>
          <w:szCs w:val="30"/>
        </w:rPr>
        <w:t xml:space="preserve"> </w:t>
      </w:r>
      <w:r w:rsidRPr="00030B99">
        <w:rPr>
          <w:sz w:val="30"/>
          <w:szCs w:val="30"/>
        </w:rPr>
        <w:t xml:space="preserve">и </w:t>
      </w:r>
      <w:r w:rsidR="00D35816">
        <w:rPr>
          <w:sz w:val="30"/>
          <w:szCs w:val="30"/>
        </w:rPr>
        <w:t>10</w:t>
      </w:r>
      <w:r w:rsidR="00D35816" w:rsidRPr="00030B99">
        <w:rPr>
          <w:sz w:val="30"/>
          <w:szCs w:val="30"/>
        </w:rPr>
        <w:t xml:space="preserve"> </w:t>
      </w:r>
      <w:r w:rsidRPr="00030B99">
        <w:rPr>
          <w:sz w:val="30"/>
          <w:szCs w:val="30"/>
        </w:rPr>
        <w:t xml:space="preserve">настоящей статьи с учетом положений пунктов </w:t>
      </w:r>
      <w:r w:rsidR="00D35816">
        <w:rPr>
          <w:sz w:val="30"/>
          <w:szCs w:val="30"/>
        </w:rPr>
        <w:t>11</w:t>
      </w:r>
      <w:r w:rsidR="00D35816" w:rsidRPr="00030B99">
        <w:rPr>
          <w:sz w:val="30"/>
          <w:szCs w:val="30"/>
        </w:rPr>
        <w:t xml:space="preserve"> </w:t>
      </w:r>
      <w:r w:rsidRPr="00030B99">
        <w:rPr>
          <w:sz w:val="30"/>
          <w:szCs w:val="30"/>
        </w:rPr>
        <w:t xml:space="preserve">и </w:t>
      </w:r>
      <w:r w:rsidR="00D35816">
        <w:rPr>
          <w:sz w:val="30"/>
          <w:szCs w:val="30"/>
        </w:rPr>
        <w:t>12</w:t>
      </w:r>
      <w:r w:rsidR="00D35816" w:rsidRPr="00030B99">
        <w:rPr>
          <w:sz w:val="30"/>
          <w:szCs w:val="30"/>
        </w:rPr>
        <w:t xml:space="preserve"> </w:t>
      </w:r>
      <w:r w:rsidRPr="00030B99">
        <w:rPr>
          <w:sz w:val="30"/>
          <w:szCs w:val="30"/>
        </w:rPr>
        <w:t>настоящей статьи</w:t>
      </w:r>
      <w:r w:rsidRPr="00323B92">
        <w:rPr>
          <w:sz w:val="30"/>
          <w:szCs w:val="30"/>
        </w:rPr>
        <w:t>.</w:t>
      </w:r>
    </w:p>
    <w:p w:rsidR="00030B99" w:rsidRDefault="00030B99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Размещенные в соответствии с абзацем первым настояще</w:t>
      </w:r>
      <w:r w:rsidR="003D20B4">
        <w:rPr>
          <w:sz w:val="30"/>
          <w:szCs w:val="30"/>
        </w:rPr>
        <w:t xml:space="preserve">го пункта </w:t>
      </w:r>
      <w:r>
        <w:rPr>
          <w:sz w:val="30"/>
          <w:szCs w:val="30"/>
        </w:rPr>
        <w:t xml:space="preserve">сведения о количестве баллов арбитражных управляющих и саморегулируемых организаций арбитражных управляющих </w:t>
      </w:r>
      <w:r w:rsidR="003D20B4">
        <w:rPr>
          <w:sz w:val="30"/>
          <w:szCs w:val="30"/>
        </w:rPr>
        <w:t xml:space="preserve">подлежат применению до включения в Регистр и размещения на сайте Регистра изменений в указанный окончательный расчет </w:t>
      </w:r>
      <w:r w:rsidR="0087022B">
        <w:rPr>
          <w:sz w:val="30"/>
          <w:szCs w:val="30"/>
        </w:rPr>
        <w:t>на основании вступившего в законную силу судебного акта, полученного в соответствии с пунктом 1</w:t>
      </w:r>
      <w:r w:rsidR="000562C6">
        <w:rPr>
          <w:sz w:val="30"/>
          <w:szCs w:val="30"/>
        </w:rPr>
        <w:t>3</w:t>
      </w:r>
      <w:r w:rsidR="0087022B">
        <w:rPr>
          <w:sz w:val="30"/>
          <w:szCs w:val="30"/>
        </w:rPr>
        <w:t xml:space="preserve"> настоящей статьи, </w:t>
      </w:r>
      <w:r w:rsidR="003D20B4">
        <w:rPr>
          <w:sz w:val="30"/>
          <w:szCs w:val="30"/>
        </w:rPr>
        <w:t>либо сведений об окончательном расчете балло</w:t>
      </w:r>
      <w:r w:rsidR="001A580C">
        <w:rPr>
          <w:sz w:val="30"/>
          <w:szCs w:val="30"/>
        </w:rPr>
        <w:t>в за следующий расчетный период</w:t>
      </w:r>
      <w:r w:rsidR="003D20B4">
        <w:rPr>
          <w:sz w:val="30"/>
          <w:szCs w:val="30"/>
        </w:rPr>
        <w:t>.</w:t>
      </w:r>
    </w:p>
    <w:p w:rsidR="000562C6" w:rsidRDefault="00F32B50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Пока не доказано иное, данные о количестве баллов арбитражных управляющих и саморегулируемых организаций арбитражных управляющих, включенные в Регистр, и сведения, включенные в Единый федеральный реестр сведений о банкротстве, на основании которых рассчитываются указанные баллы, предполагаются достоверными</w:t>
      </w:r>
      <w:r w:rsidR="00483AC9">
        <w:rPr>
          <w:sz w:val="30"/>
          <w:szCs w:val="30"/>
        </w:rPr>
        <w:t>.</w:t>
      </w:r>
    </w:p>
    <w:p w:rsidR="00AA106B" w:rsidRPr="004135EB" w:rsidRDefault="000562C6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13. </w:t>
      </w:r>
      <w:r w:rsidR="00B30362" w:rsidRPr="004135EB">
        <w:rPr>
          <w:sz w:val="30"/>
          <w:szCs w:val="30"/>
        </w:rPr>
        <w:t xml:space="preserve">Решение оператора Регистра об отказе </w:t>
      </w:r>
      <w:r w:rsidR="00AA106B" w:rsidRPr="004135EB">
        <w:rPr>
          <w:sz w:val="30"/>
          <w:szCs w:val="30"/>
        </w:rPr>
        <w:t>может быть обжалован</w:t>
      </w:r>
      <w:r w:rsidR="00B30362" w:rsidRPr="004135EB">
        <w:rPr>
          <w:sz w:val="30"/>
          <w:szCs w:val="30"/>
        </w:rPr>
        <w:t>о</w:t>
      </w:r>
      <w:r w:rsidR="00AA106B" w:rsidRPr="004135EB">
        <w:rPr>
          <w:sz w:val="30"/>
          <w:szCs w:val="30"/>
        </w:rPr>
        <w:t xml:space="preserve"> </w:t>
      </w:r>
      <w:r w:rsidR="00314A9F" w:rsidRPr="004135EB">
        <w:rPr>
          <w:sz w:val="30"/>
          <w:szCs w:val="30"/>
        </w:rPr>
        <w:br/>
      </w:r>
      <w:r w:rsidR="00AA106B" w:rsidRPr="004135EB">
        <w:rPr>
          <w:sz w:val="30"/>
          <w:szCs w:val="30"/>
        </w:rPr>
        <w:t>в арбитражный суд в течение десяти рабочих дней со дня получения решения о</w:t>
      </w:r>
      <w:r w:rsidR="00B30362" w:rsidRPr="004135EB">
        <w:rPr>
          <w:sz w:val="30"/>
          <w:szCs w:val="30"/>
        </w:rPr>
        <w:t>б</w:t>
      </w:r>
      <w:r w:rsidR="00AA106B" w:rsidRPr="004135EB">
        <w:rPr>
          <w:sz w:val="30"/>
          <w:szCs w:val="30"/>
        </w:rPr>
        <w:t xml:space="preserve"> отказе. К рассмотрению такой жалобы могут быть привлечены в качестве третьих лиц оператор Единого федерального реестра сведений о банкротстве </w:t>
      </w:r>
      <w:r w:rsidR="00314A9F" w:rsidRPr="004135EB">
        <w:rPr>
          <w:sz w:val="30"/>
          <w:szCs w:val="30"/>
        </w:rPr>
        <w:br/>
      </w:r>
      <w:r w:rsidR="00AA106B" w:rsidRPr="004135EB">
        <w:rPr>
          <w:sz w:val="30"/>
          <w:szCs w:val="30"/>
        </w:rPr>
        <w:t>и саморегулируемая организация арбитражных управляющих, представившая заключение по рассматриваемой жалобе.</w:t>
      </w:r>
    </w:p>
    <w:p w:rsidR="00442F5E" w:rsidRPr="004135EB" w:rsidRDefault="00DD5997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568"/>
        <w:rPr>
          <w:sz w:val="30"/>
          <w:szCs w:val="30"/>
        </w:rPr>
      </w:pPr>
      <w:r>
        <w:rPr>
          <w:sz w:val="30"/>
          <w:szCs w:val="30"/>
        </w:rPr>
        <w:t>14)</w:t>
      </w:r>
      <w:r w:rsidRPr="004135EB">
        <w:rPr>
          <w:sz w:val="30"/>
          <w:szCs w:val="30"/>
        </w:rPr>
        <w:t xml:space="preserve"> </w:t>
      </w:r>
      <w:r w:rsidR="00442F5E" w:rsidRPr="004135EB">
        <w:rPr>
          <w:sz w:val="30"/>
          <w:szCs w:val="30"/>
        </w:rPr>
        <w:t>статью 45 изложить в следующей редакции:</w:t>
      </w:r>
    </w:p>
    <w:p w:rsidR="0038127D" w:rsidRDefault="0038127D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709" w:firstLine="0"/>
        <w:rPr>
          <w:sz w:val="30"/>
          <w:szCs w:val="3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5"/>
        <w:gridCol w:w="6795"/>
      </w:tblGrid>
      <w:tr w:rsidR="0038127D" w:rsidRPr="00AD79FF" w:rsidTr="002D71FB">
        <w:tc>
          <w:tcPr>
            <w:tcW w:w="2775" w:type="dxa"/>
          </w:tcPr>
          <w:p w:rsidR="0038127D" w:rsidRPr="00AD79FF" w:rsidRDefault="0038127D" w:rsidP="00B07DF1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sz w:val="30"/>
                <w:szCs w:val="30"/>
              </w:rPr>
            </w:pPr>
            <w:r w:rsidRPr="00AD79FF">
              <w:rPr>
                <w:sz w:val="30"/>
                <w:szCs w:val="30"/>
              </w:rPr>
              <w:t>«</w:t>
            </w:r>
            <w:r w:rsidRPr="00AD79FF">
              <w:rPr>
                <w:b/>
                <w:sz w:val="30"/>
                <w:szCs w:val="30"/>
              </w:rPr>
              <w:t xml:space="preserve">Статья </w:t>
            </w:r>
            <w:r>
              <w:rPr>
                <w:b/>
                <w:sz w:val="30"/>
                <w:szCs w:val="30"/>
              </w:rPr>
              <w:t>45</w:t>
            </w:r>
            <w:r w:rsidRPr="00AD79FF">
              <w:rPr>
                <w:b/>
                <w:sz w:val="30"/>
                <w:szCs w:val="30"/>
              </w:rPr>
              <w:t>.</w:t>
            </w:r>
          </w:p>
        </w:tc>
        <w:tc>
          <w:tcPr>
            <w:tcW w:w="6795" w:type="dxa"/>
          </w:tcPr>
          <w:p w:rsidR="0038127D" w:rsidRDefault="0038127D" w:rsidP="00B07DF1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rPr>
                <w:sz w:val="30"/>
                <w:szCs w:val="30"/>
              </w:rPr>
            </w:pPr>
            <w:r w:rsidRPr="0038127D">
              <w:rPr>
                <w:sz w:val="30"/>
                <w:szCs w:val="30"/>
              </w:rPr>
              <w:t xml:space="preserve">Порядок утверждения арбитражного </w:t>
            </w:r>
            <w:r w:rsidR="00DA78E5">
              <w:rPr>
                <w:sz w:val="30"/>
                <w:szCs w:val="30"/>
              </w:rPr>
              <w:t>у</w:t>
            </w:r>
            <w:r w:rsidRPr="0038127D">
              <w:rPr>
                <w:sz w:val="30"/>
                <w:szCs w:val="30"/>
              </w:rPr>
              <w:t>правляющего</w:t>
            </w:r>
          </w:p>
          <w:p w:rsidR="000C32AF" w:rsidRPr="00A1711E" w:rsidRDefault="000C32AF" w:rsidP="00B07DF1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76" w:lineRule="auto"/>
              <w:rPr>
                <w:sz w:val="30"/>
                <w:szCs w:val="30"/>
              </w:rPr>
            </w:pPr>
          </w:p>
        </w:tc>
      </w:tr>
    </w:tbl>
    <w:p w:rsidR="00E20B03" w:rsidRDefault="00E20B03" w:rsidP="00B07DF1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Оператор </w:t>
      </w:r>
      <w:r w:rsidR="00B2459C" w:rsidRPr="00C6150F">
        <w:rPr>
          <w:sz w:val="30"/>
          <w:szCs w:val="30"/>
        </w:rPr>
        <w:t>Единого федеральн</w:t>
      </w:r>
      <w:r w:rsidR="009C7E35" w:rsidRPr="00C6150F">
        <w:rPr>
          <w:sz w:val="30"/>
          <w:szCs w:val="30"/>
        </w:rPr>
        <w:t>ого</w:t>
      </w:r>
      <w:r w:rsidR="00B2459C" w:rsidRPr="00C6150F">
        <w:rPr>
          <w:sz w:val="30"/>
          <w:szCs w:val="30"/>
        </w:rPr>
        <w:t xml:space="preserve"> реестр</w:t>
      </w:r>
      <w:r w:rsidR="009C7E35" w:rsidRPr="00C6150F">
        <w:rPr>
          <w:sz w:val="30"/>
          <w:szCs w:val="30"/>
        </w:rPr>
        <w:t>а</w:t>
      </w:r>
      <w:r w:rsidR="00B2459C" w:rsidRPr="00C6150F">
        <w:rPr>
          <w:sz w:val="30"/>
          <w:szCs w:val="30"/>
        </w:rPr>
        <w:t xml:space="preserve"> сведений </w:t>
      </w:r>
      <w:r w:rsidR="00DB598E">
        <w:rPr>
          <w:sz w:val="30"/>
          <w:szCs w:val="30"/>
        </w:rPr>
        <w:br/>
      </w:r>
      <w:r w:rsidR="00B2459C" w:rsidRPr="00C6150F">
        <w:rPr>
          <w:sz w:val="30"/>
          <w:szCs w:val="30"/>
        </w:rPr>
        <w:t>о банкротстве</w:t>
      </w:r>
      <w:r w:rsidR="00B2459C" w:rsidRPr="00B2459C">
        <w:rPr>
          <w:sz w:val="30"/>
          <w:szCs w:val="30"/>
        </w:rPr>
        <w:t xml:space="preserve"> </w:t>
      </w:r>
      <w:r w:rsidR="00B2459C">
        <w:rPr>
          <w:sz w:val="30"/>
          <w:szCs w:val="30"/>
        </w:rPr>
        <w:t xml:space="preserve">в течение одного рабочего дня обеспечивает передачу Оператору </w:t>
      </w:r>
      <w:r w:rsidR="00C6150F">
        <w:rPr>
          <w:sz w:val="30"/>
          <w:szCs w:val="30"/>
        </w:rPr>
        <w:t>Р</w:t>
      </w:r>
      <w:r w:rsidR="00B2459C">
        <w:rPr>
          <w:sz w:val="30"/>
          <w:szCs w:val="30"/>
        </w:rPr>
        <w:t xml:space="preserve">егистра информации о включении в </w:t>
      </w:r>
      <w:r w:rsidR="008516B8">
        <w:rPr>
          <w:sz w:val="30"/>
          <w:szCs w:val="30"/>
        </w:rPr>
        <w:t xml:space="preserve">указанный </w:t>
      </w:r>
      <w:r w:rsidR="00B2459C">
        <w:rPr>
          <w:sz w:val="30"/>
          <w:szCs w:val="30"/>
        </w:rPr>
        <w:t>реестр:</w:t>
      </w:r>
    </w:p>
    <w:p w:rsidR="00B2459C" w:rsidRDefault="00B2459C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1)</w:t>
      </w:r>
      <w:r w:rsidR="00153DDA">
        <w:rPr>
          <w:sz w:val="30"/>
          <w:szCs w:val="30"/>
        </w:rPr>
        <w:t> </w:t>
      </w:r>
      <w:r w:rsidRPr="00A20432">
        <w:rPr>
          <w:sz w:val="30"/>
          <w:szCs w:val="30"/>
        </w:rPr>
        <w:t>уведомления о намерении обратиться с заявлением о признании должника банкротом</w:t>
      </w:r>
      <w:r>
        <w:rPr>
          <w:sz w:val="30"/>
          <w:szCs w:val="30"/>
        </w:rPr>
        <w:t>;</w:t>
      </w:r>
    </w:p>
    <w:p w:rsidR="00B2459C" w:rsidRDefault="00153DDA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2) </w:t>
      </w:r>
      <w:r w:rsidR="000C456D" w:rsidRPr="004A437A">
        <w:rPr>
          <w:sz w:val="30"/>
          <w:szCs w:val="30"/>
        </w:rPr>
        <w:t>уведомлени</w:t>
      </w:r>
      <w:r w:rsidR="000C456D">
        <w:rPr>
          <w:sz w:val="30"/>
          <w:szCs w:val="30"/>
        </w:rPr>
        <w:t>я</w:t>
      </w:r>
      <w:r w:rsidR="000C456D" w:rsidRPr="004A437A">
        <w:rPr>
          <w:sz w:val="30"/>
          <w:szCs w:val="30"/>
        </w:rPr>
        <w:t xml:space="preserve"> </w:t>
      </w:r>
      <w:r w:rsidR="004A437A" w:rsidRPr="004A437A">
        <w:rPr>
          <w:sz w:val="30"/>
          <w:szCs w:val="30"/>
        </w:rPr>
        <w:t xml:space="preserve">о направлении заявления уполномоченного органа </w:t>
      </w:r>
      <w:r w:rsidR="00DA78E5">
        <w:rPr>
          <w:sz w:val="30"/>
          <w:szCs w:val="30"/>
        </w:rPr>
        <w:br/>
      </w:r>
      <w:r w:rsidR="004A437A" w:rsidRPr="004A437A">
        <w:rPr>
          <w:sz w:val="30"/>
          <w:szCs w:val="30"/>
        </w:rPr>
        <w:t>в арбитражный суд</w:t>
      </w:r>
      <w:r w:rsidR="00B2459C">
        <w:rPr>
          <w:sz w:val="30"/>
          <w:szCs w:val="30"/>
        </w:rPr>
        <w:t>;</w:t>
      </w:r>
    </w:p>
    <w:p w:rsidR="00B2459C" w:rsidRDefault="00153DDA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3) </w:t>
      </w:r>
      <w:r w:rsidR="00B2459C">
        <w:rPr>
          <w:sz w:val="30"/>
          <w:szCs w:val="30"/>
        </w:rPr>
        <w:t>сведений об освобождении</w:t>
      </w:r>
      <w:r w:rsidR="0004389D">
        <w:rPr>
          <w:sz w:val="30"/>
          <w:szCs w:val="30"/>
        </w:rPr>
        <w:t>,</w:t>
      </w:r>
      <w:r w:rsidR="00B2459C">
        <w:rPr>
          <w:sz w:val="30"/>
          <w:szCs w:val="30"/>
        </w:rPr>
        <w:t xml:space="preserve"> отстра</w:t>
      </w:r>
      <w:r>
        <w:rPr>
          <w:sz w:val="30"/>
          <w:szCs w:val="30"/>
        </w:rPr>
        <w:t>нении</w:t>
      </w:r>
      <w:r w:rsidR="000C456D">
        <w:rPr>
          <w:sz w:val="30"/>
          <w:szCs w:val="30"/>
        </w:rPr>
        <w:t xml:space="preserve"> или дисквалификации</w:t>
      </w:r>
      <w:r>
        <w:rPr>
          <w:sz w:val="30"/>
          <w:szCs w:val="30"/>
        </w:rPr>
        <w:t xml:space="preserve"> арбитражного управляющего;</w:t>
      </w:r>
    </w:p>
    <w:p w:rsidR="00153DDA" w:rsidRDefault="00153DDA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4) </w:t>
      </w:r>
      <w:r w:rsidRPr="00153DDA">
        <w:rPr>
          <w:sz w:val="30"/>
          <w:szCs w:val="30"/>
        </w:rPr>
        <w:t xml:space="preserve">ходатайства собрания кредиторов о выборе новой кандидатуры </w:t>
      </w:r>
      <w:r w:rsidR="00DB598E">
        <w:rPr>
          <w:sz w:val="30"/>
          <w:szCs w:val="30"/>
        </w:rPr>
        <w:br/>
      </w:r>
      <w:r w:rsidRPr="00153DDA">
        <w:rPr>
          <w:sz w:val="30"/>
          <w:szCs w:val="30"/>
        </w:rPr>
        <w:t>в связи с введением новой процедуры, применяемой в деле о банкротстве</w:t>
      </w:r>
      <w:r>
        <w:rPr>
          <w:sz w:val="30"/>
          <w:szCs w:val="30"/>
        </w:rPr>
        <w:t>.</w:t>
      </w:r>
    </w:p>
    <w:p w:rsidR="00906203" w:rsidRPr="00B2459C" w:rsidRDefault="00F72EAE" w:rsidP="00B07DF1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Оператор Регистра обеспечивает размещение на сайте Регистра информации о начале процедуры выбора арбитражного управляющего </w:t>
      </w:r>
      <w:r w:rsidR="00DA78E5">
        <w:rPr>
          <w:sz w:val="30"/>
          <w:szCs w:val="30"/>
        </w:rPr>
        <w:br/>
      </w:r>
      <w:r>
        <w:rPr>
          <w:sz w:val="30"/>
          <w:szCs w:val="30"/>
        </w:rPr>
        <w:t>в</w:t>
      </w:r>
      <w:r w:rsidR="00906203" w:rsidRPr="00906203">
        <w:rPr>
          <w:sz w:val="30"/>
          <w:szCs w:val="30"/>
        </w:rPr>
        <w:t xml:space="preserve"> течение одного рабочего дня </w:t>
      </w:r>
      <w:r w:rsidR="009C7E35">
        <w:rPr>
          <w:sz w:val="30"/>
          <w:szCs w:val="30"/>
        </w:rPr>
        <w:t xml:space="preserve">со </w:t>
      </w:r>
      <w:r w:rsidR="00C6150F">
        <w:rPr>
          <w:sz w:val="30"/>
          <w:szCs w:val="30"/>
        </w:rPr>
        <w:t xml:space="preserve">дня </w:t>
      </w:r>
      <w:r w:rsidR="00B2459C">
        <w:rPr>
          <w:sz w:val="30"/>
          <w:szCs w:val="30"/>
        </w:rPr>
        <w:t>поступления</w:t>
      </w:r>
      <w:r w:rsidR="009C7E35">
        <w:rPr>
          <w:sz w:val="30"/>
          <w:szCs w:val="30"/>
        </w:rPr>
        <w:t xml:space="preserve"> сведений, указанных </w:t>
      </w:r>
      <w:r w:rsidR="00DA78E5">
        <w:rPr>
          <w:sz w:val="30"/>
          <w:szCs w:val="30"/>
        </w:rPr>
        <w:br/>
      </w:r>
      <w:r w:rsidR="009C7E35">
        <w:rPr>
          <w:sz w:val="30"/>
          <w:szCs w:val="30"/>
        </w:rPr>
        <w:t>в пункте 1 настоящей статьи</w:t>
      </w:r>
      <w:r w:rsidR="00B2459C">
        <w:rPr>
          <w:sz w:val="30"/>
          <w:szCs w:val="30"/>
        </w:rPr>
        <w:t>.</w:t>
      </w:r>
    </w:p>
    <w:p w:rsidR="00B2459C" w:rsidRPr="00AE59D2" w:rsidRDefault="006A10BE" w:rsidP="00B07DF1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AE59D2">
        <w:rPr>
          <w:sz w:val="30"/>
          <w:szCs w:val="30"/>
        </w:rPr>
        <w:t xml:space="preserve">В течение трех рабочих дней со дня размещения на сайте Регистра </w:t>
      </w:r>
      <w:r w:rsidR="00DC1A25" w:rsidRPr="00AE59D2">
        <w:rPr>
          <w:sz w:val="30"/>
          <w:szCs w:val="30"/>
        </w:rPr>
        <w:t>информации о начале процедуры выбора арбитражного управляющего</w:t>
      </w:r>
      <w:r w:rsidR="006353C3" w:rsidRPr="00AE59D2">
        <w:rPr>
          <w:sz w:val="30"/>
          <w:szCs w:val="30"/>
        </w:rPr>
        <w:t xml:space="preserve"> любой арбитражный управляющий </w:t>
      </w:r>
      <w:r w:rsidR="00B2459C" w:rsidRPr="00AE59D2">
        <w:rPr>
          <w:sz w:val="30"/>
          <w:szCs w:val="30"/>
        </w:rPr>
        <w:t xml:space="preserve">вправе предложить свою кандидатуру для утверждения </w:t>
      </w:r>
      <w:r w:rsidR="00AE59D2" w:rsidRPr="00AE59D2">
        <w:rPr>
          <w:sz w:val="30"/>
          <w:szCs w:val="30"/>
        </w:rPr>
        <w:t xml:space="preserve">в качестве арбитражного управляющего в деле о банкротстве этого должника (далее </w:t>
      </w:r>
      <w:r w:rsidR="000C32AF">
        <w:rPr>
          <w:sz w:val="30"/>
          <w:szCs w:val="30"/>
        </w:rPr>
        <w:t>в целях</w:t>
      </w:r>
      <w:r w:rsidR="002D71FB">
        <w:rPr>
          <w:sz w:val="30"/>
          <w:szCs w:val="30"/>
        </w:rPr>
        <w:t xml:space="preserve"> настоящей статьи –</w:t>
      </w:r>
      <w:r w:rsidR="00AE59D2" w:rsidRPr="00AE59D2">
        <w:rPr>
          <w:sz w:val="30"/>
          <w:szCs w:val="30"/>
        </w:rPr>
        <w:t xml:space="preserve"> предложение арбитражного управляющего) </w:t>
      </w:r>
      <w:r w:rsidR="00B2459C" w:rsidRPr="00AE59D2">
        <w:rPr>
          <w:sz w:val="30"/>
          <w:szCs w:val="30"/>
        </w:rPr>
        <w:t xml:space="preserve">путем включения сведений об этом в Регистр </w:t>
      </w:r>
      <w:r w:rsidR="006353C3" w:rsidRPr="00AE59D2">
        <w:rPr>
          <w:sz w:val="30"/>
          <w:szCs w:val="30"/>
        </w:rPr>
        <w:t>с помощью средств, предусмотренных программно-аппаратным комплексом сайта Регистра</w:t>
      </w:r>
      <w:r w:rsidR="00B2459C" w:rsidRPr="00AE59D2">
        <w:rPr>
          <w:sz w:val="30"/>
          <w:szCs w:val="30"/>
        </w:rPr>
        <w:t>.</w:t>
      </w:r>
    </w:p>
    <w:p w:rsidR="001F3D55" w:rsidRDefault="00AE59D2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Предложение арбитражного управляющего</w:t>
      </w:r>
      <w:r w:rsidR="00B2459C">
        <w:rPr>
          <w:sz w:val="30"/>
          <w:szCs w:val="30"/>
        </w:rPr>
        <w:t xml:space="preserve"> должно содержать указание на количество баллов из общ</w:t>
      </w:r>
      <w:r w:rsidR="009C7E35">
        <w:rPr>
          <w:sz w:val="30"/>
          <w:szCs w:val="30"/>
        </w:rPr>
        <w:t xml:space="preserve">его </w:t>
      </w:r>
      <w:r w:rsidR="00B2459C">
        <w:rPr>
          <w:sz w:val="30"/>
          <w:szCs w:val="30"/>
        </w:rPr>
        <w:t xml:space="preserve">числа присвоенных </w:t>
      </w:r>
      <w:r>
        <w:rPr>
          <w:sz w:val="30"/>
          <w:szCs w:val="30"/>
        </w:rPr>
        <w:t>ему</w:t>
      </w:r>
      <w:r w:rsidR="00B2459C">
        <w:rPr>
          <w:sz w:val="30"/>
          <w:szCs w:val="30"/>
        </w:rPr>
        <w:t xml:space="preserve"> баллов, которые </w:t>
      </w:r>
      <w:r>
        <w:rPr>
          <w:sz w:val="30"/>
          <w:szCs w:val="30"/>
        </w:rPr>
        <w:t>арбитражный управляющий намерен заявить</w:t>
      </w:r>
      <w:r w:rsidR="00B2459C">
        <w:rPr>
          <w:sz w:val="30"/>
          <w:szCs w:val="30"/>
        </w:rPr>
        <w:t xml:space="preserve"> для </w:t>
      </w:r>
      <w:r>
        <w:rPr>
          <w:sz w:val="30"/>
          <w:szCs w:val="30"/>
        </w:rPr>
        <w:t>целей учета при проведении процедуры</w:t>
      </w:r>
      <w:r w:rsidR="00B2459C">
        <w:rPr>
          <w:sz w:val="30"/>
          <w:szCs w:val="30"/>
        </w:rPr>
        <w:t xml:space="preserve"> выбора </w:t>
      </w:r>
      <w:r>
        <w:rPr>
          <w:sz w:val="30"/>
          <w:szCs w:val="30"/>
        </w:rPr>
        <w:t>арбитражного управляющего.</w:t>
      </w:r>
    </w:p>
    <w:p w:rsidR="00B2459C" w:rsidRDefault="001F3D55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 истечения срока подачи предложений арбитражный управляющий вправе подать новое предложение, содер</w:t>
      </w:r>
      <w:r w:rsidR="000C32AF">
        <w:rPr>
          <w:sz w:val="30"/>
          <w:szCs w:val="30"/>
        </w:rPr>
        <w:t>жащее большее количество баллов, при этом предыдущее предложение, поданное арбитражным управляющим</w:t>
      </w:r>
      <w:r w:rsidR="000866A3">
        <w:rPr>
          <w:sz w:val="30"/>
          <w:szCs w:val="30"/>
        </w:rPr>
        <w:t>,</w:t>
      </w:r>
      <w:r w:rsidR="000C32AF">
        <w:rPr>
          <w:sz w:val="30"/>
          <w:szCs w:val="30"/>
        </w:rPr>
        <w:t xml:space="preserve"> считается отозванным. </w:t>
      </w:r>
      <w:r>
        <w:rPr>
          <w:sz w:val="30"/>
          <w:szCs w:val="30"/>
        </w:rPr>
        <w:t xml:space="preserve">Отзыв предложения </w:t>
      </w:r>
      <w:r w:rsidRPr="00AE59D2">
        <w:rPr>
          <w:sz w:val="30"/>
          <w:szCs w:val="30"/>
        </w:rPr>
        <w:t>арбитражного управляющего</w:t>
      </w:r>
      <w:r w:rsidR="000C32AF">
        <w:rPr>
          <w:sz w:val="30"/>
          <w:szCs w:val="30"/>
        </w:rPr>
        <w:t xml:space="preserve"> </w:t>
      </w:r>
      <w:r w:rsidR="00314A9F">
        <w:rPr>
          <w:sz w:val="30"/>
          <w:szCs w:val="30"/>
        </w:rPr>
        <w:br/>
      </w:r>
      <w:r w:rsidR="000C32AF">
        <w:rPr>
          <w:sz w:val="30"/>
          <w:szCs w:val="30"/>
        </w:rPr>
        <w:t>по другим основаниям</w:t>
      </w:r>
      <w:r>
        <w:rPr>
          <w:sz w:val="30"/>
          <w:szCs w:val="30"/>
        </w:rPr>
        <w:t xml:space="preserve"> не допускается.</w:t>
      </w:r>
    </w:p>
    <w:p w:rsidR="00C6150F" w:rsidRDefault="00C6150F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момента подачи предложения арбитражного управляющего указанное </w:t>
      </w:r>
      <w:r w:rsidR="00314A9F">
        <w:rPr>
          <w:sz w:val="30"/>
          <w:szCs w:val="30"/>
        </w:rPr>
        <w:br/>
      </w:r>
      <w:r>
        <w:rPr>
          <w:sz w:val="30"/>
          <w:szCs w:val="30"/>
        </w:rPr>
        <w:t>в нем</w:t>
      </w:r>
      <w:r w:rsidR="001F3D5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количество баллов не принимается </w:t>
      </w:r>
      <w:r w:rsidR="001F3D55">
        <w:rPr>
          <w:sz w:val="30"/>
          <w:szCs w:val="30"/>
        </w:rPr>
        <w:t xml:space="preserve">в расчет для целей подачи </w:t>
      </w:r>
      <w:r w:rsidR="00314A9F">
        <w:rPr>
          <w:sz w:val="30"/>
          <w:szCs w:val="30"/>
        </w:rPr>
        <w:br/>
      </w:r>
      <w:r w:rsidR="001F3D55">
        <w:rPr>
          <w:sz w:val="30"/>
          <w:szCs w:val="30"/>
        </w:rPr>
        <w:t>им предложений по другим делам до момента принятия решения о выборе иной кандидатуры.</w:t>
      </w:r>
    </w:p>
    <w:p w:rsidR="004A437A" w:rsidRDefault="004A437A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выбора кандидатуры арбитражного управляющего </w:t>
      </w:r>
      <w:r w:rsidR="00DA78E5">
        <w:rPr>
          <w:sz w:val="30"/>
          <w:szCs w:val="30"/>
        </w:rPr>
        <w:br/>
      </w:r>
      <w:r>
        <w:rPr>
          <w:sz w:val="30"/>
          <w:szCs w:val="30"/>
        </w:rPr>
        <w:t>в соответствии с настоящей статьей</w:t>
      </w:r>
      <w:r w:rsidR="00A74AAF">
        <w:rPr>
          <w:sz w:val="30"/>
          <w:szCs w:val="30"/>
        </w:rPr>
        <w:t>,</w:t>
      </w:r>
      <w:r>
        <w:rPr>
          <w:sz w:val="30"/>
          <w:szCs w:val="30"/>
        </w:rPr>
        <w:t xml:space="preserve"> с момента </w:t>
      </w:r>
      <w:r w:rsidRPr="004A437A">
        <w:rPr>
          <w:sz w:val="30"/>
          <w:szCs w:val="30"/>
        </w:rPr>
        <w:t xml:space="preserve">подачи предложения арбитражного управляющего указанное в нем количество баллов </w:t>
      </w:r>
      <w:r w:rsidR="00314A9F">
        <w:rPr>
          <w:sz w:val="30"/>
          <w:szCs w:val="30"/>
        </w:rPr>
        <w:br/>
      </w:r>
      <w:r w:rsidRPr="004A437A">
        <w:rPr>
          <w:sz w:val="30"/>
          <w:szCs w:val="30"/>
        </w:rPr>
        <w:t xml:space="preserve">не принимается в расчет для целей подачи им предложений по другим делам </w:t>
      </w:r>
      <w:r w:rsidR="00314A9F">
        <w:rPr>
          <w:sz w:val="30"/>
          <w:szCs w:val="30"/>
        </w:rPr>
        <w:br/>
      </w:r>
      <w:r w:rsidRPr="004A437A">
        <w:rPr>
          <w:sz w:val="30"/>
          <w:szCs w:val="30"/>
        </w:rPr>
        <w:t xml:space="preserve">до момента </w:t>
      </w:r>
      <w:r>
        <w:rPr>
          <w:sz w:val="30"/>
          <w:szCs w:val="30"/>
        </w:rPr>
        <w:t>завершения, прекращения производства по соответствующему делу о банкротстве</w:t>
      </w:r>
      <w:r w:rsidRPr="004A437A">
        <w:rPr>
          <w:sz w:val="30"/>
          <w:szCs w:val="30"/>
        </w:rPr>
        <w:t>.</w:t>
      </w:r>
    </w:p>
    <w:p w:rsidR="00031F12" w:rsidRDefault="00031F12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031F12">
        <w:rPr>
          <w:sz w:val="30"/>
          <w:szCs w:val="30"/>
        </w:rPr>
        <w:t xml:space="preserve">В случае, </w:t>
      </w:r>
      <w:r w:rsidR="00A74AAF" w:rsidRPr="00A74AAF">
        <w:rPr>
          <w:sz w:val="30"/>
          <w:szCs w:val="30"/>
        </w:rPr>
        <w:t xml:space="preserve">когда арбитражный управляющий добровольно отказался </w:t>
      </w:r>
      <w:r w:rsidR="00DA78E5">
        <w:rPr>
          <w:sz w:val="30"/>
          <w:szCs w:val="30"/>
        </w:rPr>
        <w:br/>
      </w:r>
      <w:r w:rsidR="00A74AAF" w:rsidRPr="00A74AAF">
        <w:rPr>
          <w:sz w:val="30"/>
          <w:szCs w:val="30"/>
        </w:rPr>
        <w:t>от утверждения в деле о банкротстве</w:t>
      </w:r>
      <w:r w:rsidR="00A74AAF">
        <w:rPr>
          <w:sz w:val="30"/>
          <w:szCs w:val="30"/>
        </w:rPr>
        <w:t xml:space="preserve"> либо заявил ходатайство о своем освобождении</w:t>
      </w:r>
      <w:r w:rsidR="00A74AAF" w:rsidRPr="00A74AAF">
        <w:rPr>
          <w:sz w:val="30"/>
          <w:szCs w:val="30"/>
        </w:rPr>
        <w:t xml:space="preserve">, после того как его кандидатура была выбрана </w:t>
      </w:r>
      <w:r w:rsidR="001E6D0A">
        <w:rPr>
          <w:sz w:val="30"/>
          <w:szCs w:val="30"/>
        </w:rPr>
        <w:br/>
      </w:r>
      <w:r w:rsidR="00A74AAF" w:rsidRPr="00A74AAF">
        <w:rPr>
          <w:sz w:val="30"/>
          <w:szCs w:val="30"/>
        </w:rPr>
        <w:t xml:space="preserve">в соответствии с настоящей статьей, </w:t>
      </w:r>
      <w:r w:rsidRPr="00031F12">
        <w:rPr>
          <w:sz w:val="30"/>
          <w:szCs w:val="30"/>
        </w:rPr>
        <w:t xml:space="preserve">с момента подачи предложения арбитражного управляющего указанное в нем количество баллов </w:t>
      </w:r>
      <w:r w:rsidR="001E6D0A">
        <w:rPr>
          <w:sz w:val="30"/>
          <w:szCs w:val="30"/>
        </w:rPr>
        <w:br/>
      </w:r>
      <w:r w:rsidRPr="00031F12">
        <w:rPr>
          <w:sz w:val="30"/>
          <w:szCs w:val="30"/>
        </w:rPr>
        <w:t xml:space="preserve">не принимается в расчет для целей подачи им предложений по другим делам </w:t>
      </w:r>
      <w:r w:rsidR="00314A9F">
        <w:rPr>
          <w:sz w:val="30"/>
          <w:szCs w:val="30"/>
        </w:rPr>
        <w:br/>
      </w:r>
      <w:r w:rsidRPr="00031F12">
        <w:rPr>
          <w:sz w:val="30"/>
          <w:szCs w:val="30"/>
        </w:rPr>
        <w:t>до момента завершения, прекращения производства по соответствующему делу о банкротстве.</w:t>
      </w:r>
    </w:p>
    <w:p w:rsidR="00A87EC9" w:rsidRDefault="007931F4" w:rsidP="00B07DF1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AE59D2">
        <w:rPr>
          <w:sz w:val="30"/>
          <w:szCs w:val="30"/>
        </w:rPr>
        <w:t xml:space="preserve">Если в </w:t>
      </w:r>
      <w:r w:rsidR="001F3D55">
        <w:rPr>
          <w:sz w:val="30"/>
          <w:szCs w:val="30"/>
        </w:rPr>
        <w:t xml:space="preserve">течение установленного пунктом </w:t>
      </w:r>
      <w:r w:rsidR="00153DDA">
        <w:rPr>
          <w:sz w:val="30"/>
          <w:szCs w:val="30"/>
        </w:rPr>
        <w:t>3</w:t>
      </w:r>
      <w:r w:rsidRPr="00AE59D2">
        <w:rPr>
          <w:sz w:val="30"/>
          <w:szCs w:val="30"/>
        </w:rPr>
        <w:t xml:space="preserve"> настоящей статьи срока </w:t>
      </w:r>
      <w:r w:rsidR="00314A9F">
        <w:rPr>
          <w:sz w:val="30"/>
          <w:szCs w:val="30"/>
        </w:rPr>
        <w:br/>
      </w:r>
      <w:r w:rsidRPr="00AE59D2">
        <w:rPr>
          <w:sz w:val="30"/>
          <w:szCs w:val="30"/>
        </w:rPr>
        <w:t>в Регистр буд</w:t>
      </w:r>
      <w:r w:rsidR="00AE59D2" w:rsidRPr="00AE59D2">
        <w:rPr>
          <w:sz w:val="30"/>
          <w:szCs w:val="30"/>
        </w:rPr>
        <w:t>у</w:t>
      </w:r>
      <w:r w:rsidRPr="00AE59D2">
        <w:rPr>
          <w:sz w:val="30"/>
          <w:szCs w:val="30"/>
        </w:rPr>
        <w:t>т включен</w:t>
      </w:r>
      <w:r w:rsidR="00AE59D2" w:rsidRPr="00AE59D2">
        <w:rPr>
          <w:sz w:val="30"/>
          <w:szCs w:val="30"/>
        </w:rPr>
        <w:t>ы</w:t>
      </w:r>
      <w:r w:rsidRPr="00AE59D2">
        <w:rPr>
          <w:sz w:val="30"/>
          <w:szCs w:val="30"/>
        </w:rPr>
        <w:t xml:space="preserve"> </w:t>
      </w:r>
      <w:r w:rsidR="00AE59D2" w:rsidRPr="00AE59D2">
        <w:rPr>
          <w:sz w:val="30"/>
          <w:szCs w:val="30"/>
        </w:rPr>
        <w:t>предложения</w:t>
      </w:r>
      <w:r w:rsidRPr="00AE59D2">
        <w:rPr>
          <w:sz w:val="30"/>
          <w:szCs w:val="30"/>
        </w:rPr>
        <w:t xml:space="preserve"> </w:t>
      </w:r>
      <w:r w:rsidR="000D0109">
        <w:rPr>
          <w:sz w:val="30"/>
          <w:szCs w:val="30"/>
        </w:rPr>
        <w:t xml:space="preserve">более </w:t>
      </w:r>
      <w:r w:rsidR="000134E7">
        <w:rPr>
          <w:sz w:val="30"/>
          <w:szCs w:val="30"/>
        </w:rPr>
        <w:t>одного</w:t>
      </w:r>
      <w:r w:rsidR="000D0109" w:rsidRPr="00AE59D2">
        <w:rPr>
          <w:sz w:val="30"/>
          <w:szCs w:val="30"/>
        </w:rPr>
        <w:t xml:space="preserve"> </w:t>
      </w:r>
      <w:r w:rsidR="00DB1E3C" w:rsidRPr="00AE59D2">
        <w:rPr>
          <w:sz w:val="30"/>
          <w:szCs w:val="30"/>
        </w:rPr>
        <w:t>арбитражн</w:t>
      </w:r>
      <w:r w:rsidR="000134E7">
        <w:rPr>
          <w:sz w:val="30"/>
          <w:szCs w:val="30"/>
        </w:rPr>
        <w:t>ого</w:t>
      </w:r>
      <w:r w:rsidR="00DB1E3C" w:rsidRPr="00AE59D2">
        <w:rPr>
          <w:sz w:val="30"/>
          <w:szCs w:val="30"/>
        </w:rPr>
        <w:t xml:space="preserve"> </w:t>
      </w:r>
      <w:r w:rsidR="000134E7" w:rsidRPr="00AE59D2">
        <w:rPr>
          <w:sz w:val="30"/>
          <w:szCs w:val="30"/>
        </w:rPr>
        <w:t>управляющ</w:t>
      </w:r>
      <w:r w:rsidR="000134E7">
        <w:rPr>
          <w:sz w:val="30"/>
          <w:szCs w:val="30"/>
        </w:rPr>
        <w:t>его</w:t>
      </w:r>
      <w:r w:rsidR="00DB1E3C" w:rsidRPr="00AE59D2">
        <w:rPr>
          <w:sz w:val="30"/>
          <w:szCs w:val="30"/>
        </w:rPr>
        <w:t xml:space="preserve">, то кандидатура арбитражного управляющего </w:t>
      </w:r>
      <w:r w:rsidR="00314A9F">
        <w:rPr>
          <w:sz w:val="30"/>
          <w:szCs w:val="30"/>
        </w:rPr>
        <w:br/>
      </w:r>
      <w:r w:rsidR="00DB1E3C" w:rsidRPr="00AE59D2">
        <w:rPr>
          <w:sz w:val="30"/>
          <w:szCs w:val="30"/>
        </w:rPr>
        <w:t>для ее утверждения в деле</w:t>
      </w:r>
      <w:r w:rsidR="00AE59D2" w:rsidRPr="00AE59D2">
        <w:rPr>
          <w:sz w:val="30"/>
          <w:szCs w:val="30"/>
        </w:rPr>
        <w:t xml:space="preserve"> </w:t>
      </w:r>
      <w:r w:rsidR="00DB1E3C" w:rsidRPr="00AE59D2">
        <w:rPr>
          <w:sz w:val="30"/>
          <w:szCs w:val="30"/>
        </w:rPr>
        <w:t xml:space="preserve">о банкротстве определяется </w:t>
      </w:r>
      <w:r w:rsidR="00A87EC9">
        <w:rPr>
          <w:sz w:val="30"/>
          <w:szCs w:val="30"/>
        </w:rPr>
        <w:t xml:space="preserve">в соответствии </w:t>
      </w:r>
      <w:r w:rsidR="00314A9F">
        <w:rPr>
          <w:sz w:val="30"/>
          <w:szCs w:val="30"/>
        </w:rPr>
        <w:br/>
      </w:r>
      <w:r w:rsidR="00A87EC9">
        <w:rPr>
          <w:sz w:val="30"/>
          <w:szCs w:val="30"/>
        </w:rPr>
        <w:t>с настоящим пунктом:</w:t>
      </w:r>
    </w:p>
    <w:p w:rsidR="00A87EC9" w:rsidRPr="00A87EC9" w:rsidRDefault="00A87EC9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A87EC9">
        <w:rPr>
          <w:sz w:val="30"/>
          <w:szCs w:val="30"/>
        </w:rPr>
        <w:t xml:space="preserve">из </w:t>
      </w:r>
      <w:r>
        <w:rPr>
          <w:sz w:val="30"/>
          <w:szCs w:val="30"/>
        </w:rPr>
        <w:t>процедуры выбора исключаются арбитражные управляющие, предложения которых</w:t>
      </w:r>
      <w:r w:rsidRPr="00A87EC9">
        <w:rPr>
          <w:sz w:val="30"/>
          <w:szCs w:val="30"/>
        </w:rPr>
        <w:t xml:space="preserve"> содержат количество баллов </w:t>
      </w:r>
      <w:r>
        <w:rPr>
          <w:sz w:val="30"/>
          <w:szCs w:val="30"/>
        </w:rPr>
        <w:t>менее среднего балла, содержащего</w:t>
      </w:r>
      <w:r w:rsidR="001F3000">
        <w:rPr>
          <w:sz w:val="30"/>
          <w:szCs w:val="30"/>
        </w:rPr>
        <w:t>ся</w:t>
      </w:r>
      <w:r>
        <w:rPr>
          <w:sz w:val="30"/>
          <w:szCs w:val="30"/>
        </w:rPr>
        <w:t xml:space="preserve"> во всех предложениях для данного дела;</w:t>
      </w:r>
    </w:p>
    <w:p w:rsidR="00DB1E3C" w:rsidRPr="00AE59D2" w:rsidRDefault="00A87EC9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выбор арбитражного управляющего осуществляется </w:t>
      </w:r>
      <w:r w:rsidR="00DB1E3C" w:rsidRPr="00AE59D2">
        <w:rPr>
          <w:sz w:val="30"/>
          <w:szCs w:val="30"/>
        </w:rPr>
        <w:t xml:space="preserve">посредством случайного выбора с помощью средств, предусмотренных программно-аппаратным комплексом сайта Регистра (далее – случайный выбор), </w:t>
      </w:r>
      <w:r w:rsidR="001E6D0A">
        <w:rPr>
          <w:sz w:val="30"/>
          <w:szCs w:val="30"/>
        </w:rPr>
        <w:br/>
      </w:r>
      <w:r w:rsidR="00DB1E3C" w:rsidRPr="00AE59D2">
        <w:rPr>
          <w:sz w:val="30"/>
          <w:szCs w:val="30"/>
        </w:rPr>
        <w:t xml:space="preserve">из числа </w:t>
      </w:r>
      <w:r w:rsidR="000D0109">
        <w:rPr>
          <w:sz w:val="30"/>
          <w:szCs w:val="30"/>
        </w:rPr>
        <w:t xml:space="preserve">оставшихся арбитражных управляющих, а если их число более пяти, то из числа </w:t>
      </w:r>
      <w:r>
        <w:rPr>
          <w:sz w:val="30"/>
          <w:szCs w:val="30"/>
        </w:rPr>
        <w:t>пяти</w:t>
      </w:r>
      <w:r w:rsidRPr="00AE59D2">
        <w:rPr>
          <w:sz w:val="30"/>
          <w:szCs w:val="30"/>
        </w:rPr>
        <w:t xml:space="preserve"> </w:t>
      </w:r>
      <w:r w:rsidR="00DB1E3C" w:rsidRPr="00AE59D2">
        <w:rPr>
          <w:sz w:val="30"/>
          <w:szCs w:val="30"/>
        </w:rPr>
        <w:t xml:space="preserve">арбитражных управляющих, </w:t>
      </w:r>
      <w:r w:rsidR="001F3D55">
        <w:rPr>
          <w:sz w:val="30"/>
          <w:szCs w:val="30"/>
        </w:rPr>
        <w:t xml:space="preserve">предложения </w:t>
      </w:r>
      <w:r w:rsidR="00AE59D2" w:rsidRPr="00AE59D2">
        <w:rPr>
          <w:sz w:val="30"/>
          <w:szCs w:val="30"/>
        </w:rPr>
        <w:t>которых содержат наибольшее количество баллов (</w:t>
      </w:r>
      <w:r w:rsidR="002D71FB">
        <w:rPr>
          <w:sz w:val="30"/>
          <w:szCs w:val="30"/>
        </w:rPr>
        <w:t>в случае если несколько арбитражных управляющих имеют одинаковое количество баллов,</w:t>
      </w:r>
      <w:r w:rsidR="00DB1E3C" w:rsidRPr="00AE59D2">
        <w:rPr>
          <w:sz w:val="30"/>
          <w:szCs w:val="30"/>
        </w:rPr>
        <w:t xml:space="preserve"> первых </w:t>
      </w:r>
      <w:r w:rsidR="00EF36BC">
        <w:rPr>
          <w:sz w:val="30"/>
          <w:szCs w:val="30"/>
        </w:rPr>
        <w:t xml:space="preserve">представивших такие </w:t>
      </w:r>
      <w:r w:rsidR="00AE59D2">
        <w:rPr>
          <w:sz w:val="30"/>
          <w:szCs w:val="30"/>
        </w:rPr>
        <w:t>предложени</w:t>
      </w:r>
      <w:r w:rsidR="00EF36BC">
        <w:rPr>
          <w:sz w:val="30"/>
          <w:szCs w:val="30"/>
        </w:rPr>
        <w:t>я</w:t>
      </w:r>
      <w:r w:rsidR="00DB1E3C" w:rsidRPr="00AE59D2">
        <w:rPr>
          <w:sz w:val="30"/>
          <w:szCs w:val="30"/>
        </w:rPr>
        <w:t>).</w:t>
      </w:r>
    </w:p>
    <w:p w:rsidR="00DB1E3C" w:rsidRDefault="00DB1E3C" w:rsidP="00B07DF1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Если в течение </w:t>
      </w:r>
      <w:r w:rsidRPr="00203416">
        <w:rPr>
          <w:sz w:val="30"/>
          <w:szCs w:val="30"/>
        </w:rPr>
        <w:t>установленного пунктом</w:t>
      </w:r>
      <w:r w:rsidR="00153DDA">
        <w:rPr>
          <w:sz w:val="30"/>
          <w:szCs w:val="30"/>
        </w:rPr>
        <w:t xml:space="preserve"> 3</w:t>
      </w:r>
      <w:r w:rsidRPr="00203416">
        <w:rPr>
          <w:sz w:val="30"/>
          <w:szCs w:val="30"/>
        </w:rPr>
        <w:t xml:space="preserve"> настоящей статьи срока </w:t>
      </w:r>
      <w:r w:rsidR="00314A9F">
        <w:rPr>
          <w:sz w:val="30"/>
          <w:szCs w:val="30"/>
        </w:rPr>
        <w:br/>
      </w:r>
      <w:r w:rsidRPr="00203416">
        <w:rPr>
          <w:sz w:val="30"/>
          <w:szCs w:val="30"/>
        </w:rPr>
        <w:t>в Рег</w:t>
      </w:r>
      <w:r w:rsidRPr="003823D2">
        <w:rPr>
          <w:sz w:val="30"/>
          <w:szCs w:val="30"/>
        </w:rPr>
        <w:t xml:space="preserve">истр будет включено </w:t>
      </w:r>
      <w:r w:rsidR="00EF36BC">
        <w:rPr>
          <w:sz w:val="30"/>
          <w:szCs w:val="30"/>
        </w:rPr>
        <w:t>предложение</w:t>
      </w:r>
      <w:r w:rsidRPr="003823D2">
        <w:rPr>
          <w:sz w:val="30"/>
          <w:szCs w:val="30"/>
        </w:rPr>
        <w:t xml:space="preserve"> </w:t>
      </w:r>
      <w:r>
        <w:rPr>
          <w:sz w:val="30"/>
          <w:szCs w:val="30"/>
        </w:rPr>
        <w:t>одного арбитражного</w:t>
      </w:r>
      <w:r w:rsidRPr="003823D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управляющего, </w:t>
      </w:r>
      <w:r w:rsidR="00314A9F">
        <w:rPr>
          <w:sz w:val="30"/>
          <w:szCs w:val="30"/>
        </w:rPr>
        <w:br/>
      </w:r>
      <w:r>
        <w:rPr>
          <w:sz w:val="30"/>
          <w:szCs w:val="30"/>
        </w:rPr>
        <w:t xml:space="preserve">то для </w:t>
      </w:r>
      <w:r w:rsidRPr="008D2FDC">
        <w:rPr>
          <w:sz w:val="30"/>
          <w:szCs w:val="30"/>
        </w:rPr>
        <w:t>утверждения в деле о банкротстве</w:t>
      </w:r>
      <w:r>
        <w:rPr>
          <w:sz w:val="30"/>
          <w:szCs w:val="30"/>
        </w:rPr>
        <w:t xml:space="preserve"> считается выбранной его к</w:t>
      </w:r>
      <w:r w:rsidRPr="00203416">
        <w:rPr>
          <w:sz w:val="30"/>
          <w:szCs w:val="30"/>
        </w:rPr>
        <w:t>андидатура</w:t>
      </w:r>
      <w:r>
        <w:rPr>
          <w:sz w:val="30"/>
          <w:szCs w:val="30"/>
        </w:rPr>
        <w:t>.</w:t>
      </w:r>
    </w:p>
    <w:p w:rsidR="00DB1E3C" w:rsidRPr="00EF36BC" w:rsidRDefault="00DB1E3C" w:rsidP="00B07DF1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Если в течение </w:t>
      </w:r>
      <w:r w:rsidRPr="00203416">
        <w:rPr>
          <w:sz w:val="30"/>
          <w:szCs w:val="30"/>
        </w:rPr>
        <w:t xml:space="preserve">установленного пунктом </w:t>
      </w:r>
      <w:r w:rsidR="00153DDA">
        <w:rPr>
          <w:sz w:val="30"/>
          <w:szCs w:val="30"/>
        </w:rPr>
        <w:t>3</w:t>
      </w:r>
      <w:r w:rsidRPr="00203416">
        <w:rPr>
          <w:sz w:val="30"/>
          <w:szCs w:val="30"/>
        </w:rPr>
        <w:t xml:space="preserve"> настоящей статьи срока </w:t>
      </w:r>
      <w:r w:rsidR="00314A9F">
        <w:rPr>
          <w:sz w:val="30"/>
          <w:szCs w:val="30"/>
        </w:rPr>
        <w:br/>
      </w:r>
      <w:r w:rsidRPr="00203416">
        <w:rPr>
          <w:sz w:val="30"/>
          <w:szCs w:val="30"/>
        </w:rPr>
        <w:t>в Рег</w:t>
      </w:r>
      <w:r w:rsidRPr="003823D2">
        <w:rPr>
          <w:sz w:val="30"/>
          <w:szCs w:val="30"/>
        </w:rPr>
        <w:t xml:space="preserve">истр </w:t>
      </w:r>
      <w:r>
        <w:rPr>
          <w:sz w:val="30"/>
          <w:szCs w:val="30"/>
        </w:rPr>
        <w:t xml:space="preserve">не </w:t>
      </w:r>
      <w:r w:rsidRPr="003823D2">
        <w:rPr>
          <w:sz w:val="30"/>
          <w:szCs w:val="30"/>
        </w:rPr>
        <w:t xml:space="preserve">будет включено </w:t>
      </w:r>
      <w:r w:rsidR="00B04AB9">
        <w:rPr>
          <w:sz w:val="30"/>
          <w:szCs w:val="30"/>
        </w:rPr>
        <w:t>предложение</w:t>
      </w:r>
      <w:r w:rsidRPr="003823D2">
        <w:rPr>
          <w:sz w:val="30"/>
          <w:szCs w:val="30"/>
        </w:rPr>
        <w:t xml:space="preserve"> </w:t>
      </w:r>
      <w:r>
        <w:rPr>
          <w:sz w:val="30"/>
          <w:szCs w:val="30"/>
        </w:rPr>
        <w:t>ни одного арбитражного</w:t>
      </w:r>
      <w:r w:rsidRPr="003823D2">
        <w:rPr>
          <w:sz w:val="30"/>
          <w:szCs w:val="30"/>
        </w:rPr>
        <w:t xml:space="preserve"> </w:t>
      </w:r>
      <w:r>
        <w:rPr>
          <w:sz w:val="30"/>
          <w:szCs w:val="30"/>
        </w:rPr>
        <w:t>управляющего,</w:t>
      </w:r>
      <w:r w:rsidR="003B2745">
        <w:rPr>
          <w:sz w:val="30"/>
          <w:szCs w:val="30"/>
        </w:rPr>
        <w:t xml:space="preserve"> </w:t>
      </w:r>
      <w:r w:rsidR="003B2745" w:rsidRPr="003B2745">
        <w:rPr>
          <w:sz w:val="30"/>
          <w:szCs w:val="30"/>
        </w:rPr>
        <w:t>то</w:t>
      </w:r>
      <w:r w:rsidR="003B2745">
        <w:rPr>
          <w:sz w:val="30"/>
          <w:szCs w:val="30"/>
        </w:rPr>
        <w:t xml:space="preserve"> </w:t>
      </w:r>
      <w:r w:rsidRPr="00EF36BC">
        <w:rPr>
          <w:sz w:val="30"/>
          <w:szCs w:val="30"/>
        </w:rPr>
        <w:t xml:space="preserve">кандидатура арбитражного управляющего для </w:t>
      </w:r>
      <w:r w:rsidR="00DA78E5">
        <w:rPr>
          <w:sz w:val="30"/>
          <w:szCs w:val="30"/>
        </w:rPr>
        <w:br/>
      </w:r>
      <w:r w:rsidRPr="00EF36BC">
        <w:rPr>
          <w:sz w:val="30"/>
          <w:szCs w:val="30"/>
        </w:rPr>
        <w:t>ее утверждения в деле о банкротстве определяется посредством случайного выбора из числа</w:t>
      </w:r>
      <w:r w:rsidR="003B2745">
        <w:rPr>
          <w:sz w:val="30"/>
          <w:szCs w:val="30"/>
        </w:rPr>
        <w:t xml:space="preserve"> всех арбитражных управляющих.</w:t>
      </w:r>
    </w:p>
    <w:p w:rsidR="00BE2B6C" w:rsidRPr="0078377D" w:rsidRDefault="00AC7F44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В этом случае с</w:t>
      </w:r>
      <w:r w:rsidR="00DA7F9B">
        <w:rPr>
          <w:sz w:val="30"/>
          <w:szCs w:val="30"/>
        </w:rPr>
        <w:t>лучайный в</w:t>
      </w:r>
      <w:r w:rsidR="00E472F1" w:rsidRPr="0078377D">
        <w:rPr>
          <w:sz w:val="30"/>
          <w:szCs w:val="30"/>
        </w:rPr>
        <w:t xml:space="preserve">ыбор </w:t>
      </w:r>
      <w:r w:rsidR="00C73A05" w:rsidRPr="0078377D">
        <w:rPr>
          <w:sz w:val="30"/>
          <w:szCs w:val="30"/>
        </w:rPr>
        <w:t xml:space="preserve">кандидатуры </w:t>
      </w:r>
      <w:r w:rsidR="00E472F1" w:rsidRPr="0078377D">
        <w:rPr>
          <w:sz w:val="30"/>
          <w:szCs w:val="30"/>
        </w:rPr>
        <w:t>арбитражного управляющего осуществляется с учетом сведений</w:t>
      </w:r>
      <w:r w:rsidR="00BE2B6C" w:rsidRPr="0078377D">
        <w:rPr>
          <w:sz w:val="30"/>
          <w:szCs w:val="30"/>
        </w:rPr>
        <w:t>:</w:t>
      </w:r>
    </w:p>
    <w:p w:rsidR="00BE2B6C" w:rsidRPr="0078377D" w:rsidRDefault="00E472F1" w:rsidP="00B07DF1">
      <w:pPr>
        <w:pStyle w:val="ad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 xml:space="preserve">о субъектах Российской Федерации, в которых </w:t>
      </w:r>
      <w:r w:rsidR="00E01D2D" w:rsidRPr="0078377D">
        <w:rPr>
          <w:sz w:val="30"/>
          <w:szCs w:val="30"/>
        </w:rPr>
        <w:t>арбитражный управляющий согласился</w:t>
      </w:r>
      <w:r w:rsidR="00BE2B6C" w:rsidRPr="0078377D">
        <w:rPr>
          <w:sz w:val="30"/>
          <w:szCs w:val="30"/>
        </w:rPr>
        <w:t xml:space="preserve"> быть утвержденным;</w:t>
      </w:r>
    </w:p>
    <w:p w:rsidR="00BE2B6C" w:rsidRPr="0078377D" w:rsidRDefault="00BE2B6C" w:rsidP="00B07DF1">
      <w:pPr>
        <w:pStyle w:val="ad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>об отказе арбитражного управляющего от учета его кандидатуры при осуществлении случайного выбора на определенный срок;</w:t>
      </w:r>
    </w:p>
    <w:p w:rsidR="005C18EC" w:rsidRPr="0078377D" w:rsidRDefault="00E472F1" w:rsidP="00B07DF1">
      <w:pPr>
        <w:pStyle w:val="ad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 xml:space="preserve">о соответствии требованиям, являющимся обязательными </w:t>
      </w:r>
      <w:r w:rsidR="00DA78E5">
        <w:rPr>
          <w:sz w:val="30"/>
          <w:szCs w:val="30"/>
        </w:rPr>
        <w:br/>
      </w:r>
      <w:r w:rsidRPr="0078377D">
        <w:rPr>
          <w:sz w:val="30"/>
          <w:szCs w:val="30"/>
        </w:rPr>
        <w:t xml:space="preserve">при утверждении в деле о банкротстве стратегического предприятия </w:t>
      </w:r>
      <w:r w:rsidR="00DA78E5">
        <w:rPr>
          <w:sz w:val="30"/>
          <w:szCs w:val="30"/>
        </w:rPr>
        <w:br/>
      </w:r>
      <w:r w:rsidRPr="0078377D">
        <w:rPr>
          <w:sz w:val="30"/>
          <w:szCs w:val="30"/>
        </w:rPr>
        <w:t>или организации, финансовой организации с указани</w:t>
      </w:r>
      <w:r w:rsidR="005C18EC" w:rsidRPr="0078377D">
        <w:rPr>
          <w:sz w:val="30"/>
          <w:szCs w:val="30"/>
        </w:rPr>
        <w:t>ем вида финансовой организации</w:t>
      </w:r>
      <w:r w:rsidR="00857353" w:rsidRPr="0078377D">
        <w:rPr>
          <w:sz w:val="30"/>
          <w:szCs w:val="30"/>
        </w:rPr>
        <w:t xml:space="preserve">, </w:t>
      </w:r>
      <w:r w:rsidR="003544E1" w:rsidRPr="0078377D">
        <w:rPr>
          <w:sz w:val="30"/>
          <w:szCs w:val="30"/>
        </w:rPr>
        <w:t xml:space="preserve">кредитной организации, не имевшей лицензии Банка России на привлечение денежных средств физических лиц во вклады, </w:t>
      </w:r>
      <w:r w:rsidR="00213E62">
        <w:rPr>
          <w:sz w:val="30"/>
          <w:szCs w:val="30"/>
        </w:rPr>
        <w:t xml:space="preserve">либо </w:t>
      </w:r>
      <w:r w:rsidR="00857353" w:rsidRPr="0078377D">
        <w:rPr>
          <w:sz w:val="30"/>
          <w:szCs w:val="30"/>
        </w:rPr>
        <w:t>застройщика</w:t>
      </w:r>
      <w:r w:rsidR="005C18EC" w:rsidRPr="0078377D">
        <w:rPr>
          <w:sz w:val="30"/>
          <w:szCs w:val="30"/>
        </w:rPr>
        <w:t>;</w:t>
      </w:r>
    </w:p>
    <w:p w:rsidR="00E472F1" w:rsidRPr="0078377D" w:rsidRDefault="00E472F1" w:rsidP="00B07DF1">
      <w:pPr>
        <w:pStyle w:val="ad"/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>о наличии допуска к государственной тайне установленной формы, если наличие такого допуска является обязательным условием утверждения арбитражного управляющего.</w:t>
      </w:r>
    </w:p>
    <w:p w:rsidR="00442F5E" w:rsidRPr="000B7F2F" w:rsidRDefault="00442F5E" w:rsidP="00B07DF1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153DDA">
        <w:rPr>
          <w:sz w:val="30"/>
          <w:szCs w:val="30"/>
        </w:rPr>
        <w:t xml:space="preserve">Выбор кандидатуры арбитражного управляющего осуществляется не позднее </w:t>
      </w:r>
      <w:r w:rsidR="00153DDA" w:rsidRPr="00153DDA">
        <w:rPr>
          <w:sz w:val="30"/>
          <w:szCs w:val="30"/>
        </w:rPr>
        <w:t>одного рабочего дня</w:t>
      </w:r>
      <w:r w:rsidRPr="00153DDA">
        <w:rPr>
          <w:sz w:val="30"/>
          <w:szCs w:val="30"/>
        </w:rPr>
        <w:t xml:space="preserve"> </w:t>
      </w:r>
      <w:r w:rsidR="005C3536">
        <w:rPr>
          <w:sz w:val="30"/>
          <w:szCs w:val="30"/>
        </w:rPr>
        <w:t xml:space="preserve">после </w:t>
      </w:r>
      <w:r w:rsidR="00153DDA" w:rsidRPr="00153DDA">
        <w:rPr>
          <w:sz w:val="30"/>
          <w:szCs w:val="30"/>
        </w:rPr>
        <w:t xml:space="preserve">окончания </w:t>
      </w:r>
      <w:r w:rsidR="005C3536">
        <w:rPr>
          <w:sz w:val="30"/>
          <w:szCs w:val="30"/>
        </w:rPr>
        <w:t xml:space="preserve">срока, установленного пунктом 3 </w:t>
      </w:r>
      <w:r w:rsidR="00153DDA">
        <w:rPr>
          <w:sz w:val="30"/>
          <w:szCs w:val="30"/>
        </w:rPr>
        <w:t>настоящей статьи</w:t>
      </w:r>
      <w:r w:rsidRPr="000B7F2F">
        <w:rPr>
          <w:sz w:val="30"/>
          <w:szCs w:val="30"/>
        </w:rPr>
        <w:t>.</w:t>
      </w:r>
    </w:p>
    <w:p w:rsidR="00E472F1" w:rsidRPr="0078377D" w:rsidRDefault="00E472F1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 xml:space="preserve">Сведения о выборе </w:t>
      </w:r>
      <w:r w:rsidR="00C73A05" w:rsidRPr="0078377D">
        <w:rPr>
          <w:sz w:val="30"/>
          <w:szCs w:val="30"/>
        </w:rPr>
        <w:t xml:space="preserve">кандидатуры </w:t>
      </w:r>
      <w:r w:rsidRPr="0078377D">
        <w:rPr>
          <w:sz w:val="30"/>
          <w:szCs w:val="30"/>
        </w:rPr>
        <w:t xml:space="preserve">арбитражного управляющего включаются в </w:t>
      </w:r>
      <w:r w:rsidR="00626BC7" w:rsidRPr="0078377D">
        <w:rPr>
          <w:sz w:val="30"/>
          <w:szCs w:val="30"/>
        </w:rPr>
        <w:t>Регистр</w:t>
      </w:r>
      <w:r w:rsidR="004E73E4" w:rsidRPr="0078377D">
        <w:rPr>
          <w:sz w:val="30"/>
          <w:szCs w:val="30"/>
        </w:rPr>
        <w:t>. Оп</w:t>
      </w:r>
      <w:r w:rsidR="00C86A8F" w:rsidRPr="0078377D">
        <w:rPr>
          <w:sz w:val="30"/>
          <w:szCs w:val="30"/>
        </w:rPr>
        <w:t xml:space="preserve">ератор </w:t>
      </w:r>
      <w:r w:rsidR="00626BC7" w:rsidRPr="0078377D">
        <w:rPr>
          <w:sz w:val="30"/>
          <w:szCs w:val="30"/>
        </w:rPr>
        <w:t>Регистра</w:t>
      </w:r>
      <w:r w:rsidR="00C86A8F" w:rsidRPr="0078377D">
        <w:rPr>
          <w:sz w:val="30"/>
          <w:szCs w:val="30"/>
        </w:rPr>
        <w:t xml:space="preserve"> </w:t>
      </w:r>
      <w:r w:rsidR="004E73E4" w:rsidRPr="0078377D">
        <w:rPr>
          <w:sz w:val="30"/>
          <w:szCs w:val="30"/>
        </w:rPr>
        <w:t xml:space="preserve">направляет </w:t>
      </w:r>
      <w:r w:rsidR="007215E4" w:rsidRPr="0078377D">
        <w:rPr>
          <w:sz w:val="30"/>
          <w:szCs w:val="30"/>
        </w:rPr>
        <w:t>арбитражному</w:t>
      </w:r>
      <w:r w:rsidRPr="0078377D">
        <w:rPr>
          <w:sz w:val="30"/>
          <w:szCs w:val="30"/>
        </w:rPr>
        <w:t xml:space="preserve"> управляющему уведомление о выборе </w:t>
      </w:r>
      <w:r w:rsidR="00AE0766" w:rsidRPr="0078377D">
        <w:rPr>
          <w:sz w:val="30"/>
          <w:szCs w:val="30"/>
        </w:rPr>
        <w:t xml:space="preserve">его кандидатуры </w:t>
      </w:r>
      <w:r w:rsidRPr="0078377D">
        <w:rPr>
          <w:sz w:val="30"/>
          <w:szCs w:val="30"/>
        </w:rPr>
        <w:t xml:space="preserve">на адрес электронной почты, указанный в </w:t>
      </w:r>
      <w:r w:rsidR="00626BC7" w:rsidRPr="0078377D">
        <w:rPr>
          <w:sz w:val="30"/>
          <w:szCs w:val="30"/>
        </w:rPr>
        <w:t>Регистре</w:t>
      </w:r>
      <w:r w:rsidR="004E73E4" w:rsidRPr="0078377D">
        <w:rPr>
          <w:sz w:val="30"/>
          <w:szCs w:val="30"/>
        </w:rPr>
        <w:t xml:space="preserve">, не позднее одного рабочего дня со дня включения сведений об этом в </w:t>
      </w:r>
      <w:r w:rsidR="00626BC7" w:rsidRPr="0078377D">
        <w:rPr>
          <w:sz w:val="30"/>
          <w:szCs w:val="30"/>
        </w:rPr>
        <w:t>Регистр</w:t>
      </w:r>
      <w:r w:rsidR="004E73E4" w:rsidRPr="0078377D">
        <w:rPr>
          <w:sz w:val="30"/>
          <w:szCs w:val="30"/>
        </w:rPr>
        <w:t>.</w:t>
      </w:r>
    </w:p>
    <w:p w:rsidR="00B71E15" w:rsidRPr="0078377D" w:rsidRDefault="007215E4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 xml:space="preserve">Арбитражный управляющий включает в </w:t>
      </w:r>
      <w:r w:rsidR="009A57DA" w:rsidRPr="0078377D">
        <w:rPr>
          <w:sz w:val="30"/>
          <w:szCs w:val="30"/>
        </w:rPr>
        <w:t>Регистр</w:t>
      </w:r>
      <w:r w:rsidRPr="0078377D">
        <w:rPr>
          <w:sz w:val="30"/>
          <w:szCs w:val="30"/>
        </w:rPr>
        <w:t xml:space="preserve"> </w:t>
      </w:r>
      <w:r w:rsidR="00796007" w:rsidRPr="0078377D">
        <w:rPr>
          <w:sz w:val="30"/>
          <w:szCs w:val="30"/>
        </w:rPr>
        <w:t xml:space="preserve">с помощью средств, предусмотренных программно-аппаратным комплексом сайта Регистра, </w:t>
      </w:r>
      <w:r w:rsidRPr="0078377D">
        <w:rPr>
          <w:sz w:val="30"/>
          <w:szCs w:val="30"/>
        </w:rPr>
        <w:t xml:space="preserve">сведения о своем согласии или </w:t>
      </w:r>
      <w:r w:rsidR="0065577E" w:rsidRPr="0078377D">
        <w:rPr>
          <w:sz w:val="30"/>
          <w:szCs w:val="30"/>
        </w:rPr>
        <w:t xml:space="preserve">об </w:t>
      </w:r>
      <w:r w:rsidRPr="0078377D">
        <w:rPr>
          <w:sz w:val="30"/>
          <w:szCs w:val="30"/>
        </w:rPr>
        <w:t xml:space="preserve">отказе </w:t>
      </w:r>
      <w:r w:rsidR="004E73E4" w:rsidRPr="0078377D">
        <w:rPr>
          <w:sz w:val="30"/>
          <w:szCs w:val="30"/>
        </w:rPr>
        <w:t>от утверждения</w:t>
      </w:r>
      <w:r w:rsidRPr="0078377D">
        <w:rPr>
          <w:sz w:val="30"/>
          <w:szCs w:val="30"/>
        </w:rPr>
        <w:t xml:space="preserve"> не позднее </w:t>
      </w:r>
      <w:r w:rsidR="00AE183B" w:rsidRPr="0078377D">
        <w:rPr>
          <w:sz w:val="30"/>
          <w:szCs w:val="30"/>
        </w:rPr>
        <w:t xml:space="preserve">пяти </w:t>
      </w:r>
      <w:r w:rsidRPr="0078377D">
        <w:rPr>
          <w:sz w:val="30"/>
          <w:szCs w:val="30"/>
        </w:rPr>
        <w:t xml:space="preserve">рабочих дней со дня включения в </w:t>
      </w:r>
      <w:r w:rsidR="00796007" w:rsidRPr="0078377D">
        <w:rPr>
          <w:sz w:val="30"/>
          <w:szCs w:val="30"/>
        </w:rPr>
        <w:t xml:space="preserve">Регистр </w:t>
      </w:r>
      <w:r w:rsidRPr="0078377D">
        <w:rPr>
          <w:sz w:val="30"/>
          <w:szCs w:val="30"/>
        </w:rPr>
        <w:t xml:space="preserve">сведений о выборе </w:t>
      </w:r>
      <w:r w:rsidR="00AE0766" w:rsidRPr="0078377D">
        <w:rPr>
          <w:sz w:val="30"/>
          <w:szCs w:val="30"/>
        </w:rPr>
        <w:t>его кандидатуры</w:t>
      </w:r>
      <w:r w:rsidRPr="0078377D">
        <w:rPr>
          <w:sz w:val="30"/>
          <w:szCs w:val="30"/>
        </w:rPr>
        <w:t>.</w:t>
      </w:r>
      <w:r w:rsidR="0065577E" w:rsidRPr="0078377D">
        <w:rPr>
          <w:sz w:val="30"/>
          <w:szCs w:val="30"/>
        </w:rPr>
        <w:t xml:space="preserve"> </w:t>
      </w:r>
      <w:r w:rsidR="004E73E4" w:rsidRPr="0078377D">
        <w:rPr>
          <w:sz w:val="30"/>
          <w:szCs w:val="30"/>
        </w:rPr>
        <w:t>Если в течение этого срока арбитражный управляющий не включил указанные сведения,</w:t>
      </w:r>
      <w:r w:rsidR="0065577E" w:rsidRPr="0078377D">
        <w:rPr>
          <w:sz w:val="30"/>
          <w:szCs w:val="30"/>
        </w:rPr>
        <w:t xml:space="preserve"> </w:t>
      </w:r>
      <w:r w:rsidR="00C73A05" w:rsidRPr="0078377D">
        <w:rPr>
          <w:sz w:val="30"/>
          <w:szCs w:val="30"/>
        </w:rPr>
        <w:t>он</w:t>
      </w:r>
      <w:r w:rsidR="0065577E" w:rsidRPr="0078377D">
        <w:rPr>
          <w:sz w:val="30"/>
          <w:szCs w:val="30"/>
        </w:rPr>
        <w:t xml:space="preserve"> </w:t>
      </w:r>
      <w:r w:rsidR="00D53B1F" w:rsidRPr="0078377D">
        <w:rPr>
          <w:sz w:val="30"/>
          <w:szCs w:val="30"/>
        </w:rPr>
        <w:t>признается</w:t>
      </w:r>
      <w:r w:rsidR="0065577E" w:rsidRPr="0078377D">
        <w:rPr>
          <w:sz w:val="30"/>
          <w:szCs w:val="30"/>
        </w:rPr>
        <w:t xml:space="preserve"> отказавшимся от утвержден</w:t>
      </w:r>
      <w:r w:rsidR="00D53B1F" w:rsidRPr="0078377D">
        <w:rPr>
          <w:sz w:val="30"/>
          <w:szCs w:val="30"/>
        </w:rPr>
        <w:t>ия</w:t>
      </w:r>
      <w:r w:rsidR="0065577E" w:rsidRPr="0078377D">
        <w:rPr>
          <w:sz w:val="30"/>
          <w:szCs w:val="30"/>
        </w:rPr>
        <w:t>.</w:t>
      </w:r>
    </w:p>
    <w:p w:rsidR="00DC675C" w:rsidRPr="0078377D" w:rsidRDefault="00B71E15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 xml:space="preserve">Арбитражный управляющий, получивший уведомление о выборе </w:t>
      </w:r>
      <w:r w:rsidR="00DA78E5">
        <w:rPr>
          <w:sz w:val="30"/>
          <w:szCs w:val="30"/>
        </w:rPr>
        <w:br/>
      </w:r>
      <w:r w:rsidRPr="0078377D">
        <w:rPr>
          <w:sz w:val="30"/>
          <w:szCs w:val="30"/>
        </w:rPr>
        <w:t xml:space="preserve">его кандидатуры, вправе знакомиться с материалами дела о банкротстве </w:t>
      </w:r>
      <w:r w:rsidR="00DA78E5">
        <w:rPr>
          <w:sz w:val="30"/>
          <w:szCs w:val="30"/>
        </w:rPr>
        <w:br/>
      </w:r>
      <w:r w:rsidRPr="0078377D">
        <w:rPr>
          <w:sz w:val="30"/>
          <w:szCs w:val="30"/>
        </w:rPr>
        <w:t xml:space="preserve">до своего отказа от утверждения или в случае согласия до его утверждения. </w:t>
      </w:r>
      <w:r w:rsidR="00624E0A" w:rsidRPr="0078377D">
        <w:rPr>
          <w:sz w:val="30"/>
          <w:szCs w:val="30"/>
        </w:rPr>
        <w:t>Давший согласие на утверждение арбитражный управляющий вправе участвовать в судебном заседании по вопросу о его утверждении.</w:t>
      </w:r>
      <w:r w:rsidR="00DC675C" w:rsidRPr="0078377D">
        <w:rPr>
          <w:sz w:val="30"/>
          <w:szCs w:val="30"/>
        </w:rPr>
        <w:t xml:space="preserve"> </w:t>
      </w:r>
    </w:p>
    <w:p w:rsidR="00CC711F" w:rsidRDefault="004E73E4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В течение одного рабочего дня со дня отказа арбитражного управляющего осуществляется выбор новой кандидатуры</w:t>
      </w:r>
      <w:r w:rsidR="00323240">
        <w:rPr>
          <w:sz w:val="30"/>
          <w:szCs w:val="30"/>
        </w:rPr>
        <w:t xml:space="preserve"> в порядке, установленном пунктами 2-7 настоящей статьи</w:t>
      </w:r>
      <w:r w:rsidR="00AC7C57" w:rsidRPr="0078377D">
        <w:rPr>
          <w:sz w:val="30"/>
          <w:szCs w:val="30"/>
        </w:rPr>
        <w:t>.</w:t>
      </w:r>
      <w:r w:rsidR="00CC711F" w:rsidRPr="0078377D">
        <w:rPr>
          <w:sz w:val="30"/>
          <w:szCs w:val="30"/>
        </w:rPr>
        <w:t xml:space="preserve"> </w:t>
      </w:r>
    </w:p>
    <w:p w:rsidR="009C1537" w:rsidRPr="0078377D" w:rsidRDefault="000A7A7C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 xml:space="preserve">В случае отказов </w:t>
      </w:r>
      <w:r w:rsidR="003D20B4" w:rsidRPr="0078377D">
        <w:rPr>
          <w:sz w:val="30"/>
          <w:szCs w:val="30"/>
        </w:rPr>
        <w:t>пят</w:t>
      </w:r>
      <w:r w:rsidR="003D20B4">
        <w:rPr>
          <w:sz w:val="30"/>
          <w:szCs w:val="30"/>
        </w:rPr>
        <w:t xml:space="preserve">и арбитражных управляющих </w:t>
      </w:r>
      <w:r w:rsidR="008D5972" w:rsidRPr="0078377D">
        <w:rPr>
          <w:sz w:val="30"/>
          <w:szCs w:val="30"/>
        </w:rPr>
        <w:t xml:space="preserve">подряд, </w:t>
      </w:r>
      <w:r w:rsidR="00723663" w:rsidRPr="0078377D">
        <w:rPr>
          <w:sz w:val="30"/>
          <w:szCs w:val="30"/>
        </w:rPr>
        <w:t>информация об этом размещается на сайте Регистра</w:t>
      </w:r>
      <w:r w:rsidR="009C1537" w:rsidRPr="0078377D">
        <w:rPr>
          <w:sz w:val="30"/>
          <w:szCs w:val="30"/>
        </w:rPr>
        <w:t xml:space="preserve">. В таком случае </w:t>
      </w:r>
      <w:r w:rsidR="00723663" w:rsidRPr="0078377D">
        <w:rPr>
          <w:sz w:val="30"/>
          <w:szCs w:val="30"/>
        </w:rPr>
        <w:t xml:space="preserve">любой арбитражный управляющий вправе предложить свою кандидатуру для утверждения путем включения сведений об этом в Регистр. Арбитражный суд </w:t>
      </w:r>
      <w:r w:rsidR="009C1537" w:rsidRPr="0078377D">
        <w:rPr>
          <w:sz w:val="30"/>
          <w:szCs w:val="30"/>
        </w:rPr>
        <w:t>утверждает кандидатур</w:t>
      </w:r>
      <w:r w:rsidR="00723663" w:rsidRPr="0078377D">
        <w:rPr>
          <w:sz w:val="30"/>
          <w:szCs w:val="30"/>
        </w:rPr>
        <w:t>у</w:t>
      </w:r>
      <w:r w:rsidR="009C1537" w:rsidRPr="0078377D">
        <w:rPr>
          <w:sz w:val="30"/>
          <w:szCs w:val="30"/>
        </w:rPr>
        <w:t xml:space="preserve"> арбитражного управляющего</w:t>
      </w:r>
      <w:r w:rsidRPr="0078377D">
        <w:rPr>
          <w:sz w:val="30"/>
          <w:szCs w:val="30"/>
        </w:rPr>
        <w:t>,</w:t>
      </w:r>
      <w:r w:rsidR="009C1537" w:rsidRPr="0078377D">
        <w:rPr>
          <w:sz w:val="30"/>
          <w:szCs w:val="30"/>
        </w:rPr>
        <w:t xml:space="preserve"> </w:t>
      </w:r>
      <w:r w:rsidR="0047531B">
        <w:rPr>
          <w:sz w:val="30"/>
          <w:szCs w:val="30"/>
        </w:rPr>
        <w:t>предложение которого включено</w:t>
      </w:r>
      <w:r w:rsidR="00723663" w:rsidRPr="0078377D">
        <w:rPr>
          <w:sz w:val="30"/>
          <w:szCs w:val="30"/>
        </w:rPr>
        <w:t xml:space="preserve"> </w:t>
      </w:r>
      <w:r w:rsidR="00314A9F">
        <w:rPr>
          <w:sz w:val="30"/>
          <w:szCs w:val="30"/>
        </w:rPr>
        <w:br/>
      </w:r>
      <w:r w:rsidR="00723663" w:rsidRPr="0078377D">
        <w:rPr>
          <w:sz w:val="30"/>
          <w:szCs w:val="30"/>
        </w:rPr>
        <w:t>в Регистр</w:t>
      </w:r>
      <w:r w:rsidR="0047531B">
        <w:rPr>
          <w:sz w:val="30"/>
          <w:szCs w:val="30"/>
        </w:rPr>
        <w:t xml:space="preserve"> первым</w:t>
      </w:r>
      <w:r w:rsidR="009C1537" w:rsidRPr="0078377D">
        <w:rPr>
          <w:sz w:val="30"/>
          <w:szCs w:val="30"/>
        </w:rPr>
        <w:t>.</w:t>
      </w:r>
    </w:p>
    <w:p w:rsidR="00B71E15" w:rsidRPr="0078377D" w:rsidRDefault="00675F9B" w:rsidP="00B07DF1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 xml:space="preserve">Сведения о </w:t>
      </w:r>
      <w:r w:rsidR="00240E5B">
        <w:rPr>
          <w:sz w:val="30"/>
          <w:szCs w:val="30"/>
        </w:rPr>
        <w:t xml:space="preserve">выборе </w:t>
      </w:r>
      <w:r w:rsidRPr="0078377D">
        <w:rPr>
          <w:sz w:val="30"/>
          <w:szCs w:val="30"/>
        </w:rPr>
        <w:t xml:space="preserve">арбитражного управляющего </w:t>
      </w:r>
      <w:r w:rsidR="00240E5B">
        <w:rPr>
          <w:sz w:val="30"/>
          <w:szCs w:val="30"/>
        </w:rPr>
        <w:t xml:space="preserve">для </w:t>
      </w:r>
      <w:r w:rsidRPr="0078377D">
        <w:rPr>
          <w:sz w:val="30"/>
          <w:szCs w:val="30"/>
        </w:rPr>
        <w:t>утверждени</w:t>
      </w:r>
      <w:r w:rsidR="00240E5B">
        <w:rPr>
          <w:sz w:val="30"/>
          <w:szCs w:val="30"/>
        </w:rPr>
        <w:t>я</w:t>
      </w:r>
      <w:r w:rsidRPr="0078377D">
        <w:rPr>
          <w:sz w:val="30"/>
          <w:szCs w:val="30"/>
        </w:rPr>
        <w:t xml:space="preserve"> </w:t>
      </w:r>
      <w:r w:rsidR="00314A9F">
        <w:rPr>
          <w:sz w:val="30"/>
          <w:szCs w:val="30"/>
        </w:rPr>
        <w:br/>
      </w:r>
      <w:r w:rsidR="00240E5B">
        <w:rPr>
          <w:sz w:val="30"/>
          <w:szCs w:val="30"/>
        </w:rPr>
        <w:t xml:space="preserve">в деле о банкротстве </w:t>
      </w:r>
      <w:r w:rsidRPr="0078377D">
        <w:rPr>
          <w:sz w:val="30"/>
          <w:szCs w:val="30"/>
        </w:rPr>
        <w:t xml:space="preserve">направляются </w:t>
      </w:r>
      <w:r w:rsidR="004E3050" w:rsidRPr="0078377D">
        <w:rPr>
          <w:sz w:val="30"/>
          <w:szCs w:val="30"/>
        </w:rPr>
        <w:t xml:space="preserve">оператором </w:t>
      </w:r>
      <w:r w:rsidR="002225C5" w:rsidRPr="0078377D">
        <w:rPr>
          <w:sz w:val="30"/>
          <w:szCs w:val="30"/>
        </w:rPr>
        <w:t xml:space="preserve">Регистра </w:t>
      </w:r>
      <w:r w:rsidRPr="0078377D">
        <w:rPr>
          <w:sz w:val="30"/>
          <w:szCs w:val="30"/>
        </w:rPr>
        <w:t xml:space="preserve">не позднее одного рабочего дня </w:t>
      </w:r>
      <w:r w:rsidR="004E3050" w:rsidRPr="0078377D">
        <w:rPr>
          <w:sz w:val="30"/>
          <w:szCs w:val="30"/>
        </w:rPr>
        <w:t xml:space="preserve">со дня их включения в </w:t>
      </w:r>
      <w:r w:rsidR="002225C5" w:rsidRPr="0078377D">
        <w:rPr>
          <w:sz w:val="30"/>
          <w:szCs w:val="30"/>
        </w:rPr>
        <w:t>Регистр</w:t>
      </w:r>
      <w:r w:rsidR="004E3050" w:rsidRPr="0078377D">
        <w:rPr>
          <w:sz w:val="30"/>
          <w:szCs w:val="30"/>
        </w:rPr>
        <w:t xml:space="preserve"> </w:t>
      </w:r>
      <w:r w:rsidR="00240E5B" w:rsidRPr="0078377D">
        <w:rPr>
          <w:sz w:val="30"/>
          <w:szCs w:val="30"/>
        </w:rPr>
        <w:t>с помощью средств, предусмотренных программно-аппаратным комплексом сайта Регистра</w:t>
      </w:r>
      <w:r w:rsidR="00240E5B">
        <w:rPr>
          <w:sz w:val="30"/>
          <w:szCs w:val="30"/>
        </w:rPr>
        <w:t>,</w:t>
      </w:r>
      <w:r w:rsidR="00240E5B" w:rsidRPr="0078377D">
        <w:rPr>
          <w:sz w:val="30"/>
          <w:szCs w:val="30"/>
        </w:rPr>
        <w:t xml:space="preserve"> </w:t>
      </w:r>
      <w:r w:rsidR="00BC60C5" w:rsidRPr="0078377D">
        <w:rPr>
          <w:sz w:val="30"/>
          <w:szCs w:val="30"/>
        </w:rPr>
        <w:t>арбитражному суду</w:t>
      </w:r>
      <w:r w:rsidR="00240E5B">
        <w:rPr>
          <w:sz w:val="30"/>
          <w:szCs w:val="30"/>
        </w:rPr>
        <w:t>, арбитражному управляющему</w:t>
      </w:r>
      <w:r w:rsidR="004C0E2A" w:rsidRPr="0078377D">
        <w:rPr>
          <w:sz w:val="30"/>
          <w:szCs w:val="30"/>
        </w:rPr>
        <w:t xml:space="preserve"> </w:t>
      </w:r>
      <w:r w:rsidR="00BC60C5" w:rsidRPr="0078377D">
        <w:rPr>
          <w:sz w:val="30"/>
          <w:szCs w:val="30"/>
        </w:rPr>
        <w:t xml:space="preserve">и </w:t>
      </w:r>
      <w:r w:rsidR="004E3050" w:rsidRPr="0078377D">
        <w:rPr>
          <w:sz w:val="30"/>
          <w:szCs w:val="30"/>
        </w:rPr>
        <w:t>саморегулируемой организации арбитражных управляющих</w:t>
      </w:r>
      <w:r w:rsidR="004C0E2A" w:rsidRPr="0078377D">
        <w:rPr>
          <w:sz w:val="30"/>
          <w:szCs w:val="30"/>
        </w:rPr>
        <w:t xml:space="preserve"> по электронной почте</w:t>
      </w:r>
      <w:r w:rsidR="002225C5" w:rsidRPr="0078377D">
        <w:rPr>
          <w:sz w:val="30"/>
          <w:szCs w:val="30"/>
        </w:rPr>
        <w:t>.</w:t>
      </w:r>
    </w:p>
    <w:p w:rsidR="00A736B8" w:rsidRPr="0078377D" w:rsidRDefault="00A736B8" w:rsidP="00B07DF1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 xml:space="preserve">Должник и территориальный орган федерального органа исполнительной власти в области обеспечения безопасности соответственно </w:t>
      </w:r>
      <w:r w:rsidR="00314A9F">
        <w:rPr>
          <w:sz w:val="30"/>
          <w:szCs w:val="30"/>
        </w:rPr>
        <w:br/>
      </w:r>
      <w:r w:rsidRPr="0078377D">
        <w:rPr>
          <w:sz w:val="30"/>
          <w:szCs w:val="30"/>
        </w:rPr>
        <w:t xml:space="preserve">в течение двух </w:t>
      </w:r>
      <w:r w:rsidR="007577E9" w:rsidRPr="0078377D">
        <w:rPr>
          <w:sz w:val="30"/>
          <w:szCs w:val="30"/>
        </w:rPr>
        <w:t xml:space="preserve">рабочих </w:t>
      </w:r>
      <w:r w:rsidRPr="0078377D">
        <w:rPr>
          <w:sz w:val="30"/>
          <w:szCs w:val="30"/>
        </w:rPr>
        <w:t xml:space="preserve">дней и </w:t>
      </w:r>
      <w:r w:rsidR="007577E9" w:rsidRPr="0078377D">
        <w:rPr>
          <w:sz w:val="30"/>
          <w:szCs w:val="30"/>
        </w:rPr>
        <w:t>пяти рабочих</w:t>
      </w:r>
      <w:r w:rsidRPr="0078377D">
        <w:rPr>
          <w:sz w:val="30"/>
          <w:szCs w:val="30"/>
        </w:rPr>
        <w:t xml:space="preserve"> дней с даты получения определения арбитражного суда о принятии заявления о признании должника банкротом обязаны представить в арбитражный суд информацию о форме допуска </w:t>
      </w:r>
      <w:r w:rsidR="00314A9F">
        <w:rPr>
          <w:sz w:val="30"/>
          <w:szCs w:val="30"/>
        </w:rPr>
        <w:br/>
      </w:r>
      <w:r w:rsidRPr="0078377D">
        <w:rPr>
          <w:sz w:val="30"/>
          <w:szCs w:val="30"/>
        </w:rPr>
        <w:t>к государственной тайне руководителя должника и степени секретности сведений, которые обращаются на предприятии должника, либо об отсутствии такого допуска или таких сведений.</w:t>
      </w:r>
    </w:p>
    <w:p w:rsidR="00A736B8" w:rsidRPr="0078377D" w:rsidRDefault="008729E8" w:rsidP="00B07DF1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bookmarkStart w:id="12" w:name="P9"/>
      <w:bookmarkEnd w:id="12"/>
      <w:r w:rsidRPr="0078377D">
        <w:rPr>
          <w:sz w:val="30"/>
          <w:szCs w:val="30"/>
        </w:rPr>
        <w:t>В</w:t>
      </w:r>
      <w:r w:rsidR="00A736B8" w:rsidRPr="0078377D">
        <w:rPr>
          <w:sz w:val="30"/>
          <w:szCs w:val="30"/>
        </w:rPr>
        <w:t xml:space="preserve"> течение </w:t>
      </w:r>
      <w:r w:rsidR="00AE183B" w:rsidRPr="0078377D">
        <w:rPr>
          <w:sz w:val="30"/>
          <w:szCs w:val="30"/>
        </w:rPr>
        <w:t xml:space="preserve">пяти </w:t>
      </w:r>
      <w:r w:rsidR="005A36B2" w:rsidRPr="0078377D">
        <w:rPr>
          <w:sz w:val="30"/>
          <w:szCs w:val="30"/>
        </w:rPr>
        <w:t xml:space="preserve">рабочих </w:t>
      </w:r>
      <w:r w:rsidR="00A736B8" w:rsidRPr="0078377D">
        <w:rPr>
          <w:sz w:val="30"/>
          <w:szCs w:val="30"/>
        </w:rPr>
        <w:t xml:space="preserve">дней с даты получения </w:t>
      </w:r>
      <w:r w:rsidR="000E6994" w:rsidRPr="0078377D">
        <w:rPr>
          <w:sz w:val="30"/>
          <w:szCs w:val="30"/>
        </w:rPr>
        <w:t xml:space="preserve">сведений </w:t>
      </w:r>
      <w:r w:rsidR="001E6D0A">
        <w:rPr>
          <w:sz w:val="30"/>
          <w:szCs w:val="30"/>
        </w:rPr>
        <w:br/>
      </w:r>
      <w:r w:rsidR="000E6994" w:rsidRPr="0078377D">
        <w:rPr>
          <w:sz w:val="30"/>
          <w:szCs w:val="30"/>
        </w:rPr>
        <w:t xml:space="preserve">о </w:t>
      </w:r>
      <w:r w:rsidR="00317E71">
        <w:rPr>
          <w:sz w:val="30"/>
          <w:szCs w:val="30"/>
        </w:rPr>
        <w:t xml:space="preserve">выборе </w:t>
      </w:r>
      <w:r w:rsidR="000E6994" w:rsidRPr="0078377D">
        <w:rPr>
          <w:sz w:val="30"/>
          <w:szCs w:val="30"/>
        </w:rPr>
        <w:t>арбитражн</w:t>
      </w:r>
      <w:r w:rsidR="003A58CE" w:rsidRPr="0078377D">
        <w:rPr>
          <w:sz w:val="30"/>
          <w:szCs w:val="30"/>
        </w:rPr>
        <w:t xml:space="preserve">ого управляющего </w:t>
      </w:r>
      <w:r w:rsidR="00317E71">
        <w:rPr>
          <w:sz w:val="30"/>
          <w:szCs w:val="30"/>
        </w:rPr>
        <w:t>для</w:t>
      </w:r>
      <w:r w:rsidR="00317E71" w:rsidRPr="0078377D">
        <w:rPr>
          <w:sz w:val="30"/>
          <w:szCs w:val="30"/>
        </w:rPr>
        <w:t xml:space="preserve"> утверждени</w:t>
      </w:r>
      <w:r w:rsidR="00317E71">
        <w:rPr>
          <w:sz w:val="30"/>
          <w:szCs w:val="30"/>
        </w:rPr>
        <w:t>я,</w:t>
      </w:r>
      <w:r w:rsidR="00317E71" w:rsidRPr="0078377D">
        <w:rPr>
          <w:sz w:val="30"/>
          <w:szCs w:val="30"/>
        </w:rPr>
        <w:t xml:space="preserve"> </w:t>
      </w:r>
      <w:r w:rsidR="00A736B8" w:rsidRPr="0078377D">
        <w:rPr>
          <w:sz w:val="30"/>
          <w:szCs w:val="30"/>
        </w:rPr>
        <w:t>саморегулируемая организация арбитражных управляющих направляет в арбитражный суд, заявителю и должнику информацию о соответствии кандидатуры арбитражного управляющего требованиям,</w:t>
      </w:r>
      <w:r w:rsidR="00C2232B" w:rsidRPr="0078377D">
        <w:rPr>
          <w:sz w:val="30"/>
          <w:szCs w:val="30"/>
        </w:rPr>
        <w:t xml:space="preserve"> </w:t>
      </w:r>
      <w:r w:rsidR="00A736B8" w:rsidRPr="0078377D">
        <w:rPr>
          <w:sz w:val="30"/>
          <w:szCs w:val="30"/>
        </w:rPr>
        <w:t>предусмотренным статьями 20 и 20.2 настоящего Федерального закона</w:t>
      </w:r>
      <w:r w:rsidR="00A07DC7" w:rsidRPr="0078377D">
        <w:rPr>
          <w:sz w:val="30"/>
          <w:szCs w:val="30"/>
        </w:rPr>
        <w:t xml:space="preserve"> (в том числе требованиям, установленным саморегулируемой организацией арбитражных управляющих в качестве условий членства в ней)</w:t>
      </w:r>
      <w:r w:rsidR="00A736B8" w:rsidRPr="0078377D">
        <w:rPr>
          <w:sz w:val="30"/>
          <w:szCs w:val="30"/>
        </w:rPr>
        <w:t xml:space="preserve">, способом, обеспечивающим доставку в течение пяти </w:t>
      </w:r>
      <w:r w:rsidR="000E6994" w:rsidRPr="0078377D">
        <w:rPr>
          <w:sz w:val="30"/>
          <w:szCs w:val="30"/>
        </w:rPr>
        <w:t xml:space="preserve">рабочих </w:t>
      </w:r>
      <w:r w:rsidR="00A736B8" w:rsidRPr="0078377D">
        <w:rPr>
          <w:sz w:val="30"/>
          <w:szCs w:val="30"/>
        </w:rPr>
        <w:t xml:space="preserve">дней с даты направления, а также при необходимости информацию </w:t>
      </w:r>
      <w:r w:rsidR="00DA78E5">
        <w:rPr>
          <w:sz w:val="30"/>
          <w:szCs w:val="30"/>
        </w:rPr>
        <w:br/>
      </w:r>
      <w:r w:rsidR="00A736B8" w:rsidRPr="0078377D">
        <w:rPr>
          <w:sz w:val="30"/>
          <w:szCs w:val="30"/>
        </w:rPr>
        <w:t>о наличии допуска арбитражного управляющего к государственной тайне.</w:t>
      </w:r>
    </w:p>
    <w:p w:rsidR="00A736B8" w:rsidRPr="0078377D" w:rsidRDefault="002248B3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С</w:t>
      </w:r>
      <w:r w:rsidR="00A736B8" w:rsidRPr="0078377D">
        <w:rPr>
          <w:sz w:val="30"/>
          <w:szCs w:val="30"/>
        </w:rPr>
        <w:t xml:space="preserve">аморегулируемая организация несет ответственность </w:t>
      </w:r>
      <w:r w:rsidR="00D5330C" w:rsidRPr="0078377D">
        <w:rPr>
          <w:sz w:val="30"/>
          <w:szCs w:val="30"/>
        </w:rPr>
        <w:t>за пред</w:t>
      </w:r>
      <w:r w:rsidR="00A736B8" w:rsidRPr="0078377D">
        <w:rPr>
          <w:sz w:val="30"/>
          <w:szCs w:val="30"/>
        </w:rPr>
        <w:t>ставление недостоверных сведений об арбитражных управляющих.</w:t>
      </w:r>
    </w:p>
    <w:p w:rsidR="00A736B8" w:rsidRPr="0078377D" w:rsidRDefault="00A736B8" w:rsidP="00B07DF1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>По результатам рассмотрения представленной саморегулируемой организацией арбитражных управляющих информации о соответствии кандидатуры арбитражного управляющего требованиям, предусмотренным стать</w:t>
      </w:r>
      <w:r w:rsidR="00A07DC7" w:rsidRPr="0078377D">
        <w:rPr>
          <w:sz w:val="30"/>
          <w:szCs w:val="30"/>
        </w:rPr>
        <w:t>ям</w:t>
      </w:r>
      <w:r w:rsidRPr="0078377D">
        <w:rPr>
          <w:sz w:val="30"/>
          <w:szCs w:val="30"/>
        </w:rPr>
        <w:t>и 20 и 20.2 настоящего Федерального закона, арбитражный суд утверждает арбитражного управляющего, соответствующего таким требованиям.</w:t>
      </w:r>
      <w:r w:rsidR="00061294" w:rsidRPr="0078377D">
        <w:rPr>
          <w:sz w:val="30"/>
          <w:szCs w:val="30"/>
        </w:rPr>
        <w:t xml:space="preserve"> </w:t>
      </w:r>
    </w:p>
    <w:p w:rsidR="00A07DC7" w:rsidRPr="0078377D" w:rsidRDefault="00A736B8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bookmarkStart w:id="13" w:name="P13"/>
      <w:bookmarkEnd w:id="13"/>
      <w:r w:rsidRPr="0078377D">
        <w:rPr>
          <w:sz w:val="30"/>
          <w:szCs w:val="30"/>
        </w:rPr>
        <w:t>В случае представления саморегулируемой организацией арбитражных управляющих информации о несоответствии кандидатуры арбитражного управляющего требованиям, предусмотренным стать</w:t>
      </w:r>
      <w:r w:rsidR="00A07DC7" w:rsidRPr="0078377D">
        <w:rPr>
          <w:sz w:val="30"/>
          <w:szCs w:val="30"/>
        </w:rPr>
        <w:t>ями</w:t>
      </w:r>
      <w:r w:rsidRPr="0078377D">
        <w:rPr>
          <w:sz w:val="30"/>
          <w:szCs w:val="30"/>
        </w:rPr>
        <w:t xml:space="preserve"> </w:t>
      </w:r>
      <w:r w:rsidR="00A07DC7" w:rsidRPr="0078377D">
        <w:rPr>
          <w:sz w:val="30"/>
          <w:szCs w:val="30"/>
        </w:rPr>
        <w:t xml:space="preserve">20 и </w:t>
      </w:r>
      <w:r w:rsidRPr="0078377D">
        <w:rPr>
          <w:sz w:val="30"/>
          <w:szCs w:val="30"/>
        </w:rPr>
        <w:t>20.2 настоящего Федерального закона,</w:t>
      </w:r>
      <w:r w:rsidR="005D4749" w:rsidRPr="0078377D">
        <w:rPr>
          <w:sz w:val="30"/>
          <w:szCs w:val="30"/>
        </w:rPr>
        <w:t xml:space="preserve"> либо установления факта такого несоответствия на основании сведений, представленных участвующими в деле лицами,</w:t>
      </w:r>
      <w:r w:rsidRPr="0078377D">
        <w:rPr>
          <w:sz w:val="30"/>
          <w:szCs w:val="30"/>
        </w:rPr>
        <w:t xml:space="preserve"> </w:t>
      </w:r>
      <w:r w:rsidR="00A07DC7" w:rsidRPr="0078377D">
        <w:rPr>
          <w:sz w:val="30"/>
          <w:szCs w:val="30"/>
        </w:rPr>
        <w:t>арбитражный суд отказывает в утверждении кандидатуры арбитражного управляющего. В этом случае осуществляется выбор новой кандидатуры арбитражного управляющего</w:t>
      </w:r>
      <w:r w:rsidR="00012C34" w:rsidRPr="0078377D">
        <w:rPr>
          <w:sz w:val="30"/>
          <w:szCs w:val="30"/>
        </w:rPr>
        <w:t xml:space="preserve"> по правилам </w:t>
      </w:r>
      <w:r w:rsidR="00D303EE" w:rsidRPr="0078377D">
        <w:rPr>
          <w:sz w:val="30"/>
          <w:szCs w:val="30"/>
        </w:rPr>
        <w:t>пункт</w:t>
      </w:r>
      <w:r w:rsidR="00D303EE">
        <w:rPr>
          <w:sz w:val="30"/>
          <w:szCs w:val="30"/>
        </w:rPr>
        <w:t xml:space="preserve">ов </w:t>
      </w:r>
      <w:r w:rsidR="003D20B4">
        <w:rPr>
          <w:sz w:val="30"/>
          <w:szCs w:val="30"/>
        </w:rPr>
        <w:t>2</w:t>
      </w:r>
      <w:r w:rsidR="00D303EE">
        <w:rPr>
          <w:sz w:val="30"/>
          <w:szCs w:val="30"/>
        </w:rPr>
        <w:t>-</w:t>
      </w:r>
      <w:r w:rsidR="003D20B4">
        <w:rPr>
          <w:sz w:val="30"/>
          <w:szCs w:val="30"/>
        </w:rPr>
        <w:t>7</w:t>
      </w:r>
      <w:r w:rsidR="00D303EE" w:rsidRPr="0078377D">
        <w:rPr>
          <w:sz w:val="30"/>
          <w:szCs w:val="30"/>
        </w:rPr>
        <w:t xml:space="preserve"> </w:t>
      </w:r>
      <w:r w:rsidR="00012C34" w:rsidRPr="0078377D">
        <w:rPr>
          <w:sz w:val="30"/>
          <w:szCs w:val="30"/>
        </w:rPr>
        <w:t>настоящей статьи</w:t>
      </w:r>
      <w:r w:rsidR="00A07DC7" w:rsidRPr="0078377D">
        <w:rPr>
          <w:sz w:val="30"/>
          <w:szCs w:val="30"/>
        </w:rPr>
        <w:t>.</w:t>
      </w:r>
    </w:p>
    <w:p w:rsidR="00A736B8" w:rsidRPr="0078377D" w:rsidRDefault="00012C34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 xml:space="preserve">В случае представления саморегулируемой организацией арбитражных управляющих </w:t>
      </w:r>
      <w:r w:rsidR="00A736B8" w:rsidRPr="0078377D">
        <w:rPr>
          <w:sz w:val="30"/>
          <w:szCs w:val="30"/>
        </w:rPr>
        <w:t xml:space="preserve">информации об отсутствии у арбитражного управляющего достаточной компетентности, добросовестности и независимости </w:t>
      </w:r>
      <w:r w:rsidR="00314A9F">
        <w:rPr>
          <w:sz w:val="30"/>
          <w:szCs w:val="30"/>
        </w:rPr>
        <w:br/>
      </w:r>
      <w:r w:rsidR="00A736B8" w:rsidRPr="0078377D">
        <w:rPr>
          <w:sz w:val="30"/>
          <w:szCs w:val="30"/>
        </w:rPr>
        <w:t>для проведения процедуры, применяемой в деле о банкротстве, арбитражный суд может отказ</w:t>
      </w:r>
      <w:r w:rsidR="00C2232B" w:rsidRPr="0078377D">
        <w:rPr>
          <w:sz w:val="30"/>
          <w:szCs w:val="30"/>
        </w:rPr>
        <w:t>ать</w:t>
      </w:r>
      <w:r w:rsidR="00A736B8" w:rsidRPr="0078377D">
        <w:rPr>
          <w:sz w:val="30"/>
          <w:szCs w:val="30"/>
        </w:rPr>
        <w:t xml:space="preserve"> в утверждении кандидатуры арбитражного управляющего </w:t>
      </w:r>
      <w:r w:rsidR="00314A9F">
        <w:rPr>
          <w:sz w:val="30"/>
          <w:szCs w:val="30"/>
        </w:rPr>
        <w:br/>
      </w:r>
      <w:r w:rsidR="00A736B8" w:rsidRPr="0078377D">
        <w:rPr>
          <w:sz w:val="30"/>
          <w:szCs w:val="30"/>
        </w:rPr>
        <w:t>в деле о банкротстве.</w:t>
      </w:r>
      <w:r w:rsidR="00C2232B" w:rsidRPr="0078377D">
        <w:rPr>
          <w:sz w:val="30"/>
          <w:szCs w:val="30"/>
        </w:rPr>
        <w:t xml:space="preserve"> В этом случае осуществляется выбор новой кандидатуры арбитражного управляющего</w:t>
      </w:r>
      <w:r w:rsidRPr="0078377D">
        <w:rPr>
          <w:sz w:val="30"/>
          <w:szCs w:val="30"/>
        </w:rPr>
        <w:t xml:space="preserve"> по правилам </w:t>
      </w:r>
      <w:r w:rsidR="00D303EE" w:rsidRPr="0078377D">
        <w:rPr>
          <w:sz w:val="30"/>
          <w:szCs w:val="30"/>
        </w:rPr>
        <w:t>пункт</w:t>
      </w:r>
      <w:r w:rsidR="00D303EE">
        <w:rPr>
          <w:sz w:val="30"/>
          <w:szCs w:val="30"/>
        </w:rPr>
        <w:t>ов</w:t>
      </w:r>
      <w:r w:rsidR="00D303EE" w:rsidRPr="0078377D">
        <w:rPr>
          <w:sz w:val="30"/>
          <w:szCs w:val="30"/>
        </w:rPr>
        <w:t xml:space="preserve"> </w:t>
      </w:r>
      <w:r w:rsidR="003D20B4">
        <w:rPr>
          <w:sz w:val="30"/>
          <w:szCs w:val="30"/>
        </w:rPr>
        <w:t>2</w:t>
      </w:r>
      <w:r w:rsidR="00D303EE">
        <w:rPr>
          <w:sz w:val="30"/>
          <w:szCs w:val="30"/>
        </w:rPr>
        <w:t>-</w:t>
      </w:r>
      <w:r w:rsidR="003D20B4">
        <w:rPr>
          <w:sz w:val="30"/>
          <w:szCs w:val="30"/>
        </w:rPr>
        <w:t>7</w:t>
      </w:r>
      <w:r w:rsidR="003D20B4" w:rsidRPr="0078377D">
        <w:rPr>
          <w:sz w:val="30"/>
          <w:szCs w:val="30"/>
        </w:rPr>
        <w:t xml:space="preserve"> </w:t>
      </w:r>
      <w:r w:rsidRPr="0078377D">
        <w:rPr>
          <w:sz w:val="30"/>
          <w:szCs w:val="30"/>
        </w:rPr>
        <w:t>настоящей статьи</w:t>
      </w:r>
      <w:r w:rsidR="00C2232B" w:rsidRPr="0078377D">
        <w:rPr>
          <w:sz w:val="30"/>
          <w:szCs w:val="30"/>
        </w:rPr>
        <w:t>.</w:t>
      </w:r>
    </w:p>
    <w:p w:rsidR="00A736B8" w:rsidRPr="0078377D" w:rsidRDefault="00A736B8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В случае утверждения арбитражным судом кандидатуры арбитражного управляющего, в отношении которого саморегулируемая организация арбитражных управляющих представила ин</w:t>
      </w:r>
      <w:r w:rsidR="002931BB" w:rsidRPr="0078377D">
        <w:rPr>
          <w:sz w:val="30"/>
          <w:szCs w:val="30"/>
        </w:rPr>
        <w:t>формацию, указанную в</w:t>
      </w:r>
      <w:r w:rsidR="00012C34" w:rsidRPr="0078377D">
        <w:rPr>
          <w:sz w:val="30"/>
          <w:szCs w:val="30"/>
        </w:rPr>
        <w:t xml:space="preserve"> </w:t>
      </w:r>
      <w:r w:rsidRPr="0078377D">
        <w:rPr>
          <w:sz w:val="30"/>
          <w:szCs w:val="30"/>
        </w:rPr>
        <w:t>абзаце</w:t>
      </w:r>
      <w:r w:rsidR="002931BB" w:rsidRPr="0078377D">
        <w:rPr>
          <w:sz w:val="30"/>
          <w:szCs w:val="30"/>
        </w:rPr>
        <w:t xml:space="preserve"> третьем</w:t>
      </w:r>
      <w:r w:rsidRPr="0078377D">
        <w:rPr>
          <w:sz w:val="30"/>
          <w:szCs w:val="30"/>
        </w:rPr>
        <w:t xml:space="preserve"> настоящего пункта, арбитражный управляющий обязан заключить дополнительный договор страхования ответственности арбитражного управляющего и представить данный договор в арбитражный суд </w:t>
      </w:r>
      <w:r w:rsidR="00314A9F">
        <w:rPr>
          <w:sz w:val="30"/>
          <w:szCs w:val="30"/>
        </w:rPr>
        <w:br/>
      </w:r>
      <w:r w:rsidRPr="0078377D">
        <w:rPr>
          <w:sz w:val="30"/>
          <w:szCs w:val="30"/>
        </w:rPr>
        <w:t xml:space="preserve">и в саморегулируемую организацию арбитражных управляющих, членом которой он является, в срок не позднее чем в течение десяти </w:t>
      </w:r>
      <w:r w:rsidR="00C06FC6" w:rsidRPr="0078377D">
        <w:rPr>
          <w:sz w:val="30"/>
          <w:szCs w:val="30"/>
        </w:rPr>
        <w:t xml:space="preserve">рабочих </w:t>
      </w:r>
      <w:r w:rsidRPr="0078377D">
        <w:rPr>
          <w:sz w:val="30"/>
          <w:szCs w:val="30"/>
        </w:rPr>
        <w:t xml:space="preserve">дней </w:t>
      </w:r>
      <w:r w:rsidR="00314A9F">
        <w:rPr>
          <w:sz w:val="30"/>
          <w:szCs w:val="30"/>
        </w:rPr>
        <w:br/>
      </w:r>
      <w:r w:rsidRPr="0078377D">
        <w:rPr>
          <w:sz w:val="30"/>
          <w:szCs w:val="30"/>
        </w:rPr>
        <w:t xml:space="preserve">с даты его утверждения арбитражным судом. Размер страховой суммы </w:t>
      </w:r>
      <w:r w:rsidR="00314A9F">
        <w:rPr>
          <w:sz w:val="30"/>
          <w:szCs w:val="30"/>
        </w:rPr>
        <w:br/>
      </w:r>
      <w:r w:rsidRPr="0078377D">
        <w:rPr>
          <w:sz w:val="30"/>
          <w:szCs w:val="30"/>
        </w:rPr>
        <w:t>по дополнительному договору страхования ответственности арбитражного управляющего должен быть не менее чем размер компенсационного фонда саморегулируемой организации арбитражных управляющих на последнюю отчетную дату, предшествующую дате утверждения кандидатуры арбитражного управляющего.</w:t>
      </w:r>
    </w:p>
    <w:p w:rsidR="005D4749" w:rsidRPr="0078377D" w:rsidRDefault="005D4749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 xml:space="preserve">В судебном заседании по вопросу об утверждении арбитражного управляющего по результатам рассмотрения обоснованности заявления </w:t>
      </w:r>
      <w:r w:rsidR="00DA78E5">
        <w:rPr>
          <w:sz w:val="30"/>
          <w:szCs w:val="30"/>
        </w:rPr>
        <w:br/>
      </w:r>
      <w:r w:rsidRPr="0078377D">
        <w:rPr>
          <w:sz w:val="30"/>
          <w:szCs w:val="30"/>
        </w:rPr>
        <w:t xml:space="preserve">о признании должника банкротом вправе также участвовать кредиторы должника, указанные в списке кредиторов, приложенном к заявлению должника, либо требования которых подтверждены вступившим </w:t>
      </w:r>
      <w:r w:rsidR="001E6D0A">
        <w:rPr>
          <w:sz w:val="30"/>
          <w:szCs w:val="30"/>
        </w:rPr>
        <w:br/>
      </w:r>
      <w:r w:rsidRPr="0078377D">
        <w:rPr>
          <w:sz w:val="30"/>
          <w:szCs w:val="30"/>
        </w:rPr>
        <w:t xml:space="preserve">в законную силу судебным актом, либо требования которых признаны должником, либо являющиеся кредитными организациями. </w:t>
      </w:r>
    </w:p>
    <w:p w:rsidR="00AD1D91" w:rsidRPr="0078377D" w:rsidRDefault="00A736B8" w:rsidP="00B07DF1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 xml:space="preserve">В случае непредставления саморегулируемой организацией арбитражных управляющих в арбитражный суд информации </w:t>
      </w:r>
      <w:r w:rsidR="001E6D0A">
        <w:rPr>
          <w:sz w:val="30"/>
          <w:szCs w:val="30"/>
        </w:rPr>
        <w:br/>
      </w:r>
      <w:r w:rsidRPr="0078377D">
        <w:rPr>
          <w:sz w:val="30"/>
          <w:szCs w:val="30"/>
        </w:rPr>
        <w:t xml:space="preserve">о соответствии кандидатуры арбитражного управляющего требованиям, предусмотренным статьями 20 и 20.2 настоящего Федерального закона, </w:t>
      </w:r>
      <w:r w:rsidR="00314A9F">
        <w:rPr>
          <w:sz w:val="30"/>
          <w:szCs w:val="30"/>
        </w:rPr>
        <w:br/>
      </w:r>
      <w:r w:rsidRPr="0078377D">
        <w:rPr>
          <w:sz w:val="30"/>
          <w:szCs w:val="30"/>
        </w:rPr>
        <w:t xml:space="preserve">в течение </w:t>
      </w:r>
      <w:r w:rsidR="00AE183B" w:rsidRPr="0078377D">
        <w:rPr>
          <w:sz w:val="30"/>
          <w:szCs w:val="30"/>
        </w:rPr>
        <w:t xml:space="preserve">пяти </w:t>
      </w:r>
      <w:r w:rsidR="00171DD9" w:rsidRPr="0078377D">
        <w:rPr>
          <w:sz w:val="30"/>
          <w:szCs w:val="30"/>
        </w:rPr>
        <w:t xml:space="preserve">рабочих </w:t>
      </w:r>
      <w:r w:rsidRPr="0078377D">
        <w:rPr>
          <w:sz w:val="30"/>
          <w:szCs w:val="30"/>
        </w:rPr>
        <w:t xml:space="preserve">дней с даты получения </w:t>
      </w:r>
      <w:r w:rsidR="00171DD9" w:rsidRPr="0078377D">
        <w:rPr>
          <w:sz w:val="30"/>
          <w:szCs w:val="30"/>
        </w:rPr>
        <w:t xml:space="preserve">сведений о </w:t>
      </w:r>
      <w:r w:rsidR="00D303EE">
        <w:rPr>
          <w:sz w:val="30"/>
          <w:szCs w:val="30"/>
        </w:rPr>
        <w:t>выборе</w:t>
      </w:r>
      <w:r w:rsidR="00D303EE" w:rsidRPr="0078377D">
        <w:rPr>
          <w:sz w:val="30"/>
          <w:szCs w:val="30"/>
        </w:rPr>
        <w:t xml:space="preserve"> </w:t>
      </w:r>
      <w:r w:rsidR="00171DD9" w:rsidRPr="0078377D">
        <w:rPr>
          <w:sz w:val="30"/>
          <w:szCs w:val="30"/>
        </w:rPr>
        <w:t xml:space="preserve">арбитражного управляющего </w:t>
      </w:r>
      <w:r w:rsidR="00D303EE">
        <w:rPr>
          <w:sz w:val="30"/>
          <w:szCs w:val="30"/>
        </w:rPr>
        <w:t>для</w:t>
      </w:r>
      <w:r w:rsidR="00D303EE" w:rsidRPr="0078377D">
        <w:rPr>
          <w:sz w:val="30"/>
          <w:szCs w:val="30"/>
        </w:rPr>
        <w:t xml:space="preserve"> утверждени</w:t>
      </w:r>
      <w:r w:rsidR="00D303EE">
        <w:rPr>
          <w:sz w:val="30"/>
          <w:szCs w:val="30"/>
        </w:rPr>
        <w:t>я</w:t>
      </w:r>
      <w:r w:rsidR="00D303EE" w:rsidRPr="0078377D">
        <w:rPr>
          <w:sz w:val="30"/>
          <w:szCs w:val="30"/>
        </w:rPr>
        <w:t xml:space="preserve"> </w:t>
      </w:r>
      <w:r w:rsidRPr="0078377D">
        <w:rPr>
          <w:sz w:val="30"/>
          <w:szCs w:val="30"/>
        </w:rPr>
        <w:t xml:space="preserve">арбитражный суд откладывает рассмотрение вопроса об утверждении арбитражного управляющего в деле о банкротстве </w:t>
      </w:r>
      <w:r w:rsidR="00314A9F">
        <w:rPr>
          <w:sz w:val="30"/>
          <w:szCs w:val="30"/>
        </w:rPr>
        <w:br/>
      </w:r>
      <w:r w:rsidRPr="0078377D">
        <w:rPr>
          <w:sz w:val="30"/>
          <w:szCs w:val="30"/>
        </w:rPr>
        <w:t xml:space="preserve">на </w:t>
      </w:r>
      <w:r w:rsidR="00AE183B" w:rsidRPr="0078377D">
        <w:rPr>
          <w:sz w:val="30"/>
          <w:szCs w:val="30"/>
        </w:rPr>
        <w:t xml:space="preserve">десять рабочих </w:t>
      </w:r>
      <w:r w:rsidRPr="0078377D">
        <w:rPr>
          <w:sz w:val="30"/>
          <w:szCs w:val="30"/>
        </w:rPr>
        <w:t xml:space="preserve">дней. Если в течение установленного срока саморегулируемая организация не представила информацию о соответствии кандидатуры арбитражного управляющего требованиям, предусмотренным статьями 20 и 20.2 настоящего Федерального закона, </w:t>
      </w:r>
      <w:r w:rsidR="00AD1D91" w:rsidRPr="0078377D">
        <w:rPr>
          <w:sz w:val="30"/>
          <w:szCs w:val="30"/>
        </w:rPr>
        <w:t xml:space="preserve">арбитражный суд </w:t>
      </w:r>
      <w:r w:rsidR="005D5475" w:rsidRPr="0078377D">
        <w:rPr>
          <w:sz w:val="30"/>
          <w:szCs w:val="30"/>
        </w:rPr>
        <w:t xml:space="preserve">рассматривает </w:t>
      </w:r>
      <w:r w:rsidR="00AD1D91" w:rsidRPr="0078377D">
        <w:rPr>
          <w:sz w:val="30"/>
          <w:szCs w:val="30"/>
        </w:rPr>
        <w:t>кандидатуру арбитражного управля</w:t>
      </w:r>
      <w:r w:rsidR="00E35DBD" w:rsidRPr="0078377D">
        <w:rPr>
          <w:sz w:val="30"/>
          <w:szCs w:val="30"/>
        </w:rPr>
        <w:t>ющего</w:t>
      </w:r>
      <w:r w:rsidR="00705AFB" w:rsidRPr="0078377D">
        <w:rPr>
          <w:sz w:val="30"/>
          <w:szCs w:val="30"/>
        </w:rPr>
        <w:t xml:space="preserve"> на основании сведений, предоставляемых этим арбитражным управляющим</w:t>
      </w:r>
      <w:r w:rsidR="002248B3" w:rsidRPr="0078377D">
        <w:rPr>
          <w:sz w:val="30"/>
          <w:szCs w:val="30"/>
        </w:rPr>
        <w:t xml:space="preserve"> и другими участвующими </w:t>
      </w:r>
      <w:r w:rsidR="00576BE9" w:rsidRPr="0078377D">
        <w:rPr>
          <w:sz w:val="30"/>
          <w:szCs w:val="30"/>
        </w:rPr>
        <w:t>в деле</w:t>
      </w:r>
      <w:r w:rsidR="002248B3" w:rsidRPr="0078377D">
        <w:rPr>
          <w:sz w:val="30"/>
          <w:szCs w:val="30"/>
        </w:rPr>
        <w:t xml:space="preserve"> лицами</w:t>
      </w:r>
      <w:r w:rsidR="00AD1D91" w:rsidRPr="0078377D">
        <w:rPr>
          <w:sz w:val="30"/>
          <w:szCs w:val="30"/>
        </w:rPr>
        <w:t>.</w:t>
      </w:r>
    </w:p>
    <w:p w:rsidR="00A736B8" w:rsidRPr="0078377D" w:rsidRDefault="007553EA" w:rsidP="00B07DF1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>Е</w:t>
      </w:r>
      <w:r w:rsidR="00A736B8" w:rsidRPr="0078377D">
        <w:rPr>
          <w:sz w:val="30"/>
          <w:szCs w:val="30"/>
        </w:rPr>
        <w:t xml:space="preserve">сли кандидатура арбитражного управляющего </w:t>
      </w:r>
      <w:r w:rsidR="00944784" w:rsidRPr="0078377D">
        <w:rPr>
          <w:sz w:val="30"/>
          <w:szCs w:val="30"/>
        </w:rPr>
        <w:t xml:space="preserve">должника – юридического лица </w:t>
      </w:r>
      <w:r w:rsidR="00A736B8" w:rsidRPr="0078377D">
        <w:rPr>
          <w:sz w:val="30"/>
          <w:szCs w:val="30"/>
        </w:rPr>
        <w:t xml:space="preserve">не </w:t>
      </w:r>
      <w:r w:rsidR="00AD1D91" w:rsidRPr="0078377D">
        <w:rPr>
          <w:sz w:val="30"/>
          <w:szCs w:val="30"/>
        </w:rPr>
        <w:t>утверждена</w:t>
      </w:r>
      <w:r w:rsidR="00A736B8" w:rsidRPr="0078377D">
        <w:rPr>
          <w:sz w:val="30"/>
          <w:szCs w:val="30"/>
        </w:rPr>
        <w:t xml:space="preserve"> в течение трех месяцев с даты</w:t>
      </w:r>
      <w:r w:rsidR="001B560C" w:rsidRPr="0078377D">
        <w:rPr>
          <w:sz w:val="30"/>
          <w:szCs w:val="30"/>
        </w:rPr>
        <w:t xml:space="preserve"> </w:t>
      </w:r>
      <w:r w:rsidR="008D5972" w:rsidRPr="0078377D">
        <w:rPr>
          <w:sz w:val="30"/>
          <w:szCs w:val="30"/>
        </w:rPr>
        <w:t xml:space="preserve">случайного </w:t>
      </w:r>
      <w:r w:rsidR="001B560C" w:rsidRPr="0078377D">
        <w:rPr>
          <w:sz w:val="30"/>
          <w:szCs w:val="30"/>
        </w:rPr>
        <w:t xml:space="preserve">выбора </w:t>
      </w:r>
      <w:r w:rsidR="00E72A3D" w:rsidRPr="0078377D">
        <w:rPr>
          <w:sz w:val="30"/>
          <w:szCs w:val="30"/>
        </w:rPr>
        <w:t>последней</w:t>
      </w:r>
      <w:r w:rsidR="00944784" w:rsidRPr="0078377D">
        <w:rPr>
          <w:sz w:val="30"/>
          <w:szCs w:val="30"/>
        </w:rPr>
        <w:t xml:space="preserve"> кандидатуры</w:t>
      </w:r>
      <w:r w:rsidR="00A736B8" w:rsidRPr="0078377D">
        <w:rPr>
          <w:sz w:val="30"/>
          <w:szCs w:val="30"/>
        </w:rPr>
        <w:t>, арбитражный суд прекращает производство по делу.</w:t>
      </w:r>
    </w:p>
    <w:p w:rsidR="00A736B8" w:rsidRPr="0078377D" w:rsidRDefault="00E72A3D" w:rsidP="00B07DF1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>Е</w:t>
      </w:r>
      <w:r w:rsidR="00A736B8" w:rsidRPr="0078377D">
        <w:rPr>
          <w:sz w:val="30"/>
          <w:szCs w:val="30"/>
        </w:rPr>
        <w:t xml:space="preserve">сли арбитражный управляющий, </w:t>
      </w:r>
      <w:r w:rsidR="008D5972" w:rsidRPr="0078377D">
        <w:rPr>
          <w:sz w:val="30"/>
          <w:szCs w:val="30"/>
        </w:rPr>
        <w:t>выразивший</w:t>
      </w:r>
      <w:r w:rsidRPr="0078377D">
        <w:rPr>
          <w:sz w:val="30"/>
          <w:szCs w:val="30"/>
        </w:rPr>
        <w:t xml:space="preserve"> согласие </w:t>
      </w:r>
      <w:r w:rsidR="00DA78E5">
        <w:rPr>
          <w:sz w:val="30"/>
          <w:szCs w:val="30"/>
        </w:rPr>
        <w:br/>
      </w:r>
      <w:r w:rsidRPr="0078377D">
        <w:rPr>
          <w:sz w:val="30"/>
          <w:szCs w:val="30"/>
        </w:rPr>
        <w:t xml:space="preserve">на утверждение, </w:t>
      </w:r>
      <w:r w:rsidR="00A736B8" w:rsidRPr="0078377D">
        <w:rPr>
          <w:sz w:val="30"/>
          <w:szCs w:val="30"/>
        </w:rPr>
        <w:t>не име</w:t>
      </w:r>
      <w:r w:rsidR="00AD1D91" w:rsidRPr="0078377D">
        <w:rPr>
          <w:sz w:val="30"/>
          <w:szCs w:val="30"/>
        </w:rPr>
        <w:t>ет</w:t>
      </w:r>
      <w:r w:rsidR="00A736B8" w:rsidRPr="0078377D">
        <w:rPr>
          <w:sz w:val="30"/>
          <w:szCs w:val="30"/>
        </w:rPr>
        <w:t xml:space="preserve"> допуска к государственной тайне установленной формы и наличие такого допуска является обязательным условием утверждения арбитражным судом арбитражного управляющего, саморегулируемая организация в срок, установленный пунктом </w:t>
      </w:r>
      <w:r w:rsidR="003D20B4">
        <w:rPr>
          <w:sz w:val="30"/>
          <w:szCs w:val="30"/>
        </w:rPr>
        <w:t>10</w:t>
      </w:r>
      <w:r w:rsidR="003D20B4" w:rsidRPr="0078377D">
        <w:rPr>
          <w:sz w:val="30"/>
          <w:szCs w:val="30"/>
        </w:rPr>
        <w:t xml:space="preserve"> </w:t>
      </w:r>
      <w:r w:rsidR="00A736B8" w:rsidRPr="0078377D">
        <w:rPr>
          <w:sz w:val="30"/>
          <w:szCs w:val="30"/>
        </w:rPr>
        <w:t xml:space="preserve">настоящей статьи, сообщает </w:t>
      </w:r>
      <w:r w:rsidR="00314A9F">
        <w:rPr>
          <w:sz w:val="30"/>
          <w:szCs w:val="30"/>
        </w:rPr>
        <w:br/>
      </w:r>
      <w:r w:rsidR="00A736B8" w:rsidRPr="0078377D">
        <w:rPr>
          <w:sz w:val="30"/>
          <w:szCs w:val="30"/>
        </w:rPr>
        <w:t>об этом в арбитражный суд.</w:t>
      </w:r>
      <w:r w:rsidRPr="0078377D">
        <w:rPr>
          <w:sz w:val="30"/>
          <w:szCs w:val="30"/>
        </w:rPr>
        <w:t xml:space="preserve"> В этом случае выбирается новая кандидатура</w:t>
      </w:r>
      <w:r w:rsidR="009E4790" w:rsidRPr="0078377D">
        <w:rPr>
          <w:sz w:val="30"/>
          <w:szCs w:val="30"/>
        </w:rPr>
        <w:t xml:space="preserve"> </w:t>
      </w:r>
      <w:r w:rsidR="00314A9F">
        <w:rPr>
          <w:sz w:val="30"/>
          <w:szCs w:val="30"/>
        </w:rPr>
        <w:br/>
      </w:r>
      <w:r w:rsidR="009E4790" w:rsidRPr="0078377D">
        <w:rPr>
          <w:sz w:val="30"/>
          <w:szCs w:val="30"/>
        </w:rPr>
        <w:t xml:space="preserve">в порядке, предусмотренном </w:t>
      </w:r>
      <w:r w:rsidR="00D303EE" w:rsidRPr="0078377D">
        <w:rPr>
          <w:sz w:val="30"/>
          <w:szCs w:val="30"/>
        </w:rPr>
        <w:t>пункт</w:t>
      </w:r>
      <w:r w:rsidR="00D303EE">
        <w:rPr>
          <w:sz w:val="30"/>
          <w:szCs w:val="30"/>
        </w:rPr>
        <w:t xml:space="preserve">ами </w:t>
      </w:r>
      <w:r w:rsidR="003D20B4">
        <w:rPr>
          <w:sz w:val="30"/>
          <w:szCs w:val="30"/>
        </w:rPr>
        <w:t>2</w:t>
      </w:r>
      <w:r w:rsidR="00D303EE">
        <w:rPr>
          <w:sz w:val="30"/>
          <w:szCs w:val="30"/>
        </w:rPr>
        <w:t>-</w:t>
      </w:r>
      <w:r w:rsidR="003D20B4">
        <w:rPr>
          <w:sz w:val="30"/>
          <w:szCs w:val="30"/>
        </w:rPr>
        <w:t>7</w:t>
      </w:r>
      <w:r w:rsidR="003D20B4" w:rsidRPr="0078377D">
        <w:rPr>
          <w:sz w:val="30"/>
          <w:szCs w:val="30"/>
        </w:rPr>
        <w:t xml:space="preserve"> </w:t>
      </w:r>
      <w:r w:rsidR="009E4790" w:rsidRPr="0078377D">
        <w:rPr>
          <w:sz w:val="30"/>
          <w:szCs w:val="30"/>
        </w:rPr>
        <w:t>настоящей статьи</w:t>
      </w:r>
      <w:r w:rsidRPr="0078377D">
        <w:rPr>
          <w:sz w:val="30"/>
          <w:szCs w:val="30"/>
        </w:rPr>
        <w:t>.</w:t>
      </w:r>
    </w:p>
    <w:p w:rsidR="000374DE" w:rsidRPr="0078377D" w:rsidRDefault="00A736B8" w:rsidP="00B07DF1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 xml:space="preserve">Арбитражный суд обращается в саморегулируемую организацию арбитражных управляющих, если она не получила или несвоевременно получила информацию о наличии допуска руководителя должника </w:t>
      </w:r>
      <w:r w:rsidR="00314A9F">
        <w:rPr>
          <w:sz w:val="30"/>
          <w:szCs w:val="30"/>
        </w:rPr>
        <w:br/>
      </w:r>
      <w:r w:rsidRPr="0078377D">
        <w:rPr>
          <w:sz w:val="30"/>
          <w:szCs w:val="30"/>
        </w:rPr>
        <w:t xml:space="preserve">к государственной тайне и о форме такого допуска, для подтверждения информации о </w:t>
      </w:r>
      <w:r w:rsidR="00E72A3D" w:rsidRPr="0078377D">
        <w:rPr>
          <w:sz w:val="30"/>
          <w:szCs w:val="30"/>
        </w:rPr>
        <w:t xml:space="preserve">наличии у </w:t>
      </w:r>
      <w:r w:rsidRPr="0078377D">
        <w:rPr>
          <w:sz w:val="30"/>
          <w:szCs w:val="30"/>
        </w:rPr>
        <w:t xml:space="preserve">кандидатуры арбитражного управляющего </w:t>
      </w:r>
      <w:r w:rsidR="00E72A3D" w:rsidRPr="0078377D">
        <w:rPr>
          <w:sz w:val="30"/>
          <w:szCs w:val="30"/>
        </w:rPr>
        <w:t>такого допуска.</w:t>
      </w:r>
    </w:p>
    <w:p w:rsidR="00216A5F" w:rsidRPr="001C6F3A" w:rsidRDefault="00216A5F" w:rsidP="00B07DF1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78377D">
        <w:rPr>
          <w:sz w:val="30"/>
          <w:szCs w:val="30"/>
        </w:rPr>
        <w:t>При введении процедуры, применяемой в деле о банкротстве, арбитражный суд утверждает в качестве арбитражного управляющего</w:t>
      </w:r>
      <w:r w:rsidR="001972B2" w:rsidRPr="0078377D">
        <w:rPr>
          <w:sz w:val="30"/>
          <w:szCs w:val="30"/>
        </w:rPr>
        <w:t xml:space="preserve"> </w:t>
      </w:r>
      <w:r w:rsidRPr="0078377D">
        <w:rPr>
          <w:sz w:val="30"/>
          <w:szCs w:val="30"/>
        </w:rPr>
        <w:t xml:space="preserve">лицо, исполнявшее его обязанности в предшествующей процедуре, за исключением случая, когда </w:t>
      </w:r>
      <w:r w:rsidR="005F2507" w:rsidRPr="0078377D">
        <w:rPr>
          <w:sz w:val="30"/>
          <w:szCs w:val="30"/>
        </w:rPr>
        <w:t xml:space="preserve">не позднее чем за </w:t>
      </w:r>
      <w:r w:rsidR="009E4790" w:rsidRPr="0078377D">
        <w:rPr>
          <w:sz w:val="30"/>
          <w:szCs w:val="30"/>
        </w:rPr>
        <w:t>пять</w:t>
      </w:r>
      <w:r w:rsidR="005F2507" w:rsidRPr="0078377D">
        <w:rPr>
          <w:sz w:val="30"/>
          <w:szCs w:val="30"/>
        </w:rPr>
        <w:t xml:space="preserve"> рабочих дней до даты судебного заседания по вопросу о введении процедуры в арбитражный суд </w:t>
      </w:r>
      <w:r w:rsidRPr="0078377D">
        <w:rPr>
          <w:sz w:val="30"/>
          <w:szCs w:val="30"/>
        </w:rPr>
        <w:t>поступило ходатайство собрания кредиторов о выборе новой кандидатуры арбитражного управляющего</w:t>
      </w:r>
      <w:r w:rsidR="001972B2" w:rsidRPr="0078377D">
        <w:rPr>
          <w:sz w:val="30"/>
          <w:szCs w:val="30"/>
        </w:rPr>
        <w:t xml:space="preserve"> в связи с </w:t>
      </w:r>
      <w:r w:rsidR="001972B2" w:rsidRPr="001C6F3A">
        <w:rPr>
          <w:sz w:val="30"/>
          <w:szCs w:val="30"/>
        </w:rPr>
        <w:t>введением новой процедуры</w:t>
      </w:r>
      <w:r w:rsidRPr="001C6F3A">
        <w:rPr>
          <w:sz w:val="30"/>
          <w:szCs w:val="30"/>
        </w:rPr>
        <w:t xml:space="preserve">. </w:t>
      </w:r>
    </w:p>
    <w:p w:rsidR="00311AB5" w:rsidRPr="001C6F3A" w:rsidRDefault="006E260A" w:rsidP="00B07DF1">
      <w:pPr>
        <w:pStyle w:val="ad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 w:rsidRPr="001C6F3A">
        <w:rPr>
          <w:sz w:val="30"/>
          <w:szCs w:val="30"/>
        </w:rPr>
        <w:t xml:space="preserve">Правительством Российской Федерации утверждается перечень организаций, </w:t>
      </w:r>
      <w:r w:rsidR="008D5972" w:rsidRPr="001C6F3A">
        <w:rPr>
          <w:sz w:val="30"/>
          <w:szCs w:val="30"/>
        </w:rPr>
        <w:t>для которых</w:t>
      </w:r>
      <w:r w:rsidRPr="001C6F3A">
        <w:rPr>
          <w:sz w:val="30"/>
          <w:szCs w:val="30"/>
        </w:rPr>
        <w:t xml:space="preserve"> кандидатура арбитражного управляющего</w:t>
      </w:r>
      <w:r w:rsidR="008C3A6D" w:rsidRPr="001C6F3A">
        <w:rPr>
          <w:sz w:val="30"/>
          <w:szCs w:val="30"/>
        </w:rPr>
        <w:t xml:space="preserve"> определяется </w:t>
      </w:r>
      <w:r w:rsidRPr="001C6F3A">
        <w:rPr>
          <w:sz w:val="30"/>
          <w:szCs w:val="30"/>
        </w:rPr>
        <w:t xml:space="preserve">в порядке, предусмотренном настоящей статьей, </w:t>
      </w:r>
      <w:r w:rsidR="008C3A6D" w:rsidRPr="001C6F3A">
        <w:rPr>
          <w:sz w:val="30"/>
          <w:szCs w:val="30"/>
        </w:rPr>
        <w:t xml:space="preserve">посредством случайного выбора только из числа арбитражных управляющих, включенных </w:t>
      </w:r>
      <w:r w:rsidR="00314A9F">
        <w:rPr>
          <w:sz w:val="30"/>
          <w:szCs w:val="30"/>
        </w:rPr>
        <w:br/>
      </w:r>
      <w:r w:rsidR="008C3A6D" w:rsidRPr="001C6F3A">
        <w:rPr>
          <w:sz w:val="30"/>
          <w:szCs w:val="30"/>
        </w:rPr>
        <w:t>в перечень, утверждаемый уполномоченным Правительством Российской Федерации федеральным органом исполнительной власти.</w:t>
      </w:r>
      <w:r w:rsidR="00311AB5" w:rsidRPr="001C6F3A">
        <w:rPr>
          <w:sz w:val="30"/>
          <w:szCs w:val="30"/>
        </w:rPr>
        <w:t xml:space="preserve"> </w:t>
      </w:r>
    </w:p>
    <w:p w:rsidR="00A736B8" w:rsidRPr="0078377D" w:rsidRDefault="00311AB5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1C6F3A">
        <w:rPr>
          <w:sz w:val="30"/>
          <w:szCs w:val="30"/>
        </w:rPr>
        <w:t>Критерии включения организаций</w:t>
      </w:r>
      <w:r w:rsidRPr="0078377D">
        <w:rPr>
          <w:sz w:val="30"/>
          <w:szCs w:val="30"/>
        </w:rPr>
        <w:t xml:space="preserve"> и арбитражных управляющих </w:t>
      </w:r>
      <w:r w:rsidR="00DA78E5">
        <w:rPr>
          <w:sz w:val="30"/>
          <w:szCs w:val="30"/>
        </w:rPr>
        <w:br/>
      </w:r>
      <w:r w:rsidRPr="0078377D">
        <w:rPr>
          <w:sz w:val="30"/>
          <w:szCs w:val="30"/>
        </w:rPr>
        <w:t xml:space="preserve">в предусмотренные настоящим пунктом перечень организаций </w:t>
      </w:r>
      <w:r w:rsidR="001E6D0A">
        <w:rPr>
          <w:sz w:val="30"/>
          <w:szCs w:val="30"/>
        </w:rPr>
        <w:br/>
      </w:r>
      <w:r w:rsidRPr="0078377D">
        <w:rPr>
          <w:sz w:val="30"/>
          <w:szCs w:val="30"/>
        </w:rPr>
        <w:t>и перечень арбитражных управляющих определяются Правительством Российской Федерации.</w:t>
      </w:r>
      <w:r w:rsidR="00E72A3D" w:rsidRPr="0078377D">
        <w:rPr>
          <w:sz w:val="30"/>
          <w:szCs w:val="30"/>
        </w:rPr>
        <w:t>»;</w:t>
      </w:r>
    </w:p>
    <w:p w:rsidR="00433CA9" w:rsidRPr="004135EB" w:rsidRDefault="004135EB" w:rsidP="00B07DF1">
      <w:pPr>
        <w:tabs>
          <w:tab w:val="left" w:pos="1276"/>
        </w:tabs>
        <w:autoSpaceDE w:val="0"/>
        <w:autoSpaceDN w:val="0"/>
        <w:adjustRightInd w:val="0"/>
        <w:spacing w:after="120" w:line="276" w:lineRule="auto"/>
        <w:ind w:left="567"/>
        <w:rPr>
          <w:sz w:val="30"/>
          <w:szCs w:val="30"/>
        </w:rPr>
      </w:pPr>
      <w:r>
        <w:rPr>
          <w:sz w:val="30"/>
          <w:szCs w:val="30"/>
        </w:rPr>
        <w:t>15) </w:t>
      </w:r>
      <w:r w:rsidR="006B4A46" w:rsidRPr="004135EB">
        <w:rPr>
          <w:sz w:val="30"/>
          <w:szCs w:val="30"/>
        </w:rPr>
        <w:t xml:space="preserve">в </w:t>
      </w:r>
      <w:r w:rsidR="00EB644E" w:rsidRPr="004135EB">
        <w:rPr>
          <w:sz w:val="30"/>
          <w:szCs w:val="30"/>
        </w:rPr>
        <w:t>статье</w:t>
      </w:r>
      <w:r w:rsidR="006B4A46" w:rsidRPr="004135EB">
        <w:rPr>
          <w:sz w:val="30"/>
          <w:szCs w:val="30"/>
        </w:rPr>
        <w:t xml:space="preserve"> 73:</w:t>
      </w:r>
    </w:p>
    <w:p w:rsidR="00EB644E" w:rsidRPr="0078377D" w:rsidRDefault="006B4A46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а)</w:t>
      </w:r>
      <w:r w:rsidR="00EB644E" w:rsidRPr="0078377D">
        <w:rPr>
          <w:sz w:val="30"/>
          <w:szCs w:val="30"/>
        </w:rPr>
        <w:t xml:space="preserve"> в пункте 1:</w:t>
      </w:r>
      <w:r w:rsidRPr="0078377D">
        <w:rPr>
          <w:sz w:val="30"/>
          <w:szCs w:val="30"/>
        </w:rPr>
        <w:t> </w:t>
      </w:r>
    </w:p>
    <w:p w:rsidR="006B4A46" w:rsidRPr="0078377D" w:rsidRDefault="006B4A46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 xml:space="preserve">абзац шестой </w:t>
      </w:r>
      <w:r w:rsidR="004135EB">
        <w:rPr>
          <w:sz w:val="30"/>
          <w:szCs w:val="30"/>
        </w:rPr>
        <w:t>признать утратившим силу</w:t>
      </w:r>
      <w:r w:rsidRPr="0078377D">
        <w:rPr>
          <w:sz w:val="30"/>
          <w:szCs w:val="30"/>
        </w:rPr>
        <w:t>;</w:t>
      </w:r>
    </w:p>
    <w:p w:rsidR="00053307" w:rsidRPr="0078377D" w:rsidRDefault="006B4A46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абзац седьмой изложить в следующей редакции</w:t>
      </w:r>
      <w:r w:rsidR="00053307" w:rsidRPr="0078377D">
        <w:rPr>
          <w:sz w:val="30"/>
          <w:szCs w:val="30"/>
        </w:rPr>
        <w:t>:</w:t>
      </w:r>
    </w:p>
    <w:p w:rsidR="00433CA9" w:rsidRPr="0078377D" w:rsidRDefault="006B4A46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«обращени</w:t>
      </w:r>
      <w:r w:rsidR="00A00468" w:rsidRPr="0078377D">
        <w:rPr>
          <w:sz w:val="30"/>
          <w:szCs w:val="30"/>
        </w:rPr>
        <w:t>е</w:t>
      </w:r>
      <w:r w:rsidRPr="0078377D">
        <w:rPr>
          <w:sz w:val="30"/>
          <w:szCs w:val="30"/>
        </w:rPr>
        <w:t xml:space="preserve"> в арбитражный суд с ходатайством о выборе</w:t>
      </w:r>
      <w:r w:rsidR="00986BEE" w:rsidRPr="0078377D">
        <w:rPr>
          <w:sz w:val="30"/>
          <w:szCs w:val="30"/>
        </w:rPr>
        <w:t xml:space="preserve"> новой кандидатуры</w:t>
      </w:r>
      <w:r w:rsidRPr="0078377D">
        <w:rPr>
          <w:sz w:val="30"/>
          <w:szCs w:val="30"/>
        </w:rPr>
        <w:t xml:space="preserve"> арбитражного управляющего</w:t>
      </w:r>
      <w:r w:rsidR="00986BEE" w:rsidRPr="0078377D">
        <w:rPr>
          <w:sz w:val="30"/>
          <w:szCs w:val="30"/>
        </w:rPr>
        <w:t xml:space="preserve"> в связи с введением новой процедуры, применяемой в деле о банкротстве</w:t>
      </w:r>
      <w:r w:rsidR="00053307" w:rsidRPr="0078377D">
        <w:rPr>
          <w:sz w:val="30"/>
          <w:szCs w:val="30"/>
        </w:rPr>
        <w:t>;</w:t>
      </w:r>
      <w:r w:rsidRPr="0078377D">
        <w:rPr>
          <w:sz w:val="30"/>
          <w:szCs w:val="30"/>
        </w:rPr>
        <w:t>»;</w:t>
      </w:r>
    </w:p>
    <w:p w:rsidR="00EB644E" w:rsidRPr="0078377D" w:rsidRDefault="00EB644E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б) пункт 2 признать утратившим силу;</w:t>
      </w:r>
    </w:p>
    <w:p w:rsidR="00900480" w:rsidRPr="0078377D" w:rsidRDefault="004135EB" w:rsidP="00B07DF1">
      <w:pPr>
        <w:pStyle w:val="ad"/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 </w:t>
      </w:r>
      <w:r w:rsidR="00900480" w:rsidRPr="0078377D">
        <w:rPr>
          <w:sz w:val="30"/>
          <w:szCs w:val="30"/>
        </w:rPr>
        <w:t>абзац третий пункта 3 статьи 75 изложить в следующей редакции:</w:t>
      </w:r>
    </w:p>
    <w:p w:rsidR="00900480" w:rsidRPr="0078377D" w:rsidRDefault="00900480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 xml:space="preserve">«Если административный, внешний или конкурсный управляющий не был утвержден одновременно с введением соответствующей процедуры, </w:t>
      </w:r>
      <w:r w:rsidR="00413DC9">
        <w:rPr>
          <w:sz w:val="30"/>
          <w:szCs w:val="30"/>
        </w:rPr>
        <w:br/>
      </w:r>
      <w:r w:rsidRPr="0078377D">
        <w:rPr>
          <w:sz w:val="30"/>
          <w:szCs w:val="30"/>
        </w:rPr>
        <w:t>а также в необходимых случаях</w:t>
      </w:r>
      <w:r w:rsidR="009F202A">
        <w:rPr>
          <w:sz w:val="30"/>
          <w:szCs w:val="30"/>
        </w:rPr>
        <w:t>,</w:t>
      </w:r>
      <w:r w:rsidRPr="0078377D">
        <w:rPr>
          <w:sz w:val="30"/>
          <w:szCs w:val="30"/>
        </w:rPr>
        <w:t xml:space="preserve"> арбитражный суд возлагает исполнение обязанностей соответствующего арбитражного управляющего на временного управляющего до утверждения соответствующего арбитражного управляющего в порядке, предусмотренном статьей 45 настоящего Федерального закона.»;</w:t>
      </w:r>
    </w:p>
    <w:p w:rsidR="00425BA8" w:rsidRPr="004135EB" w:rsidRDefault="00625538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17) </w:t>
      </w:r>
      <w:r w:rsidR="00425BA8" w:rsidRPr="004135EB">
        <w:rPr>
          <w:sz w:val="30"/>
          <w:szCs w:val="30"/>
        </w:rPr>
        <w:t xml:space="preserve">в абзаце пятом пункта 3 статьи 107 слова «, с одновременным выбором кандидатуры внешнего управляющего (указываются фамилия, имя, отчество </w:t>
      </w:r>
      <w:r w:rsidR="00391D35" w:rsidRPr="004135EB">
        <w:rPr>
          <w:sz w:val="30"/>
          <w:szCs w:val="30"/>
        </w:rPr>
        <w:t xml:space="preserve">(при наличии) </w:t>
      </w:r>
      <w:r w:rsidR="00425BA8" w:rsidRPr="004135EB">
        <w:rPr>
          <w:sz w:val="30"/>
          <w:szCs w:val="30"/>
        </w:rPr>
        <w:t xml:space="preserve">арбитражного управляющего, наименование и адрес саморегулируемой организации, членом которой он является) </w:t>
      </w:r>
      <w:r w:rsidR="00413DC9" w:rsidRPr="004135EB">
        <w:rPr>
          <w:sz w:val="30"/>
          <w:szCs w:val="30"/>
        </w:rPr>
        <w:br/>
      </w:r>
      <w:r w:rsidR="00425BA8" w:rsidRPr="004135EB">
        <w:rPr>
          <w:sz w:val="30"/>
          <w:szCs w:val="30"/>
        </w:rPr>
        <w:t>или саморегулируемой организации, из числа членов которой должен быть утвержден внешний управляющий, и утверждением дополнительных требований к кандидатуре внешнего управляющего» исключить;</w:t>
      </w:r>
    </w:p>
    <w:p w:rsidR="00433CA9" w:rsidRPr="0078377D" w:rsidRDefault="00625538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709" w:firstLine="0"/>
        <w:rPr>
          <w:sz w:val="30"/>
          <w:szCs w:val="30"/>
        </w:rPr>
      </w:pPr>
      <w:r>
        <w:rPr>
          <w:sz w:val="30"/>
          <w:szCs w:val="30"/>
        </w:rPr>
        <w:t>18) </w:t>
      </w:r>
      <w:r w:rsidR="00433CA9" w:rsidRPr="0078377D">
        <w:rPr>
          <w:sz w:val="30"/>
          <w:szCs w:val="30"/>
        </w:rPr>
        <w:t>пункт 1.1 статьи 127 признать утратившим силу;</w:t>
      </w:r>
    </w:p>
    <w:p w:rsidR="00433CA9" w:rsidRPr="0078377D" w:rsidRDefault="00625538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19) </w:t>
      </w:r>
      <w:r w:rsidR="00433CA9" w:rsidRPr="0078377D">
        <w:rPr>
          <w:sz w:val="30"/>
          <w:szCs w:val="30"/>
        </w:rPr>
        <w:t xml:space="preserve">в абзаце втором пункта 2 статьи 146 слова «и требования </w:t>
      </w:r>
      <w:r w:rsidR="00DA78E5">
        <w:rPr>
          <w:sz w:val="30"/>
          <w:szCs w:val="30"/>
        </w:rPr>
        <w:br/>
      </w:r>
      <w:r w:rsidR="00433CA9" w:rsidRPr="0078377D">
        <w:rPr>
          <w:sz w:val="30"/>
          <w:szCs w:val="30"/>
        </w:rPr>
        <w:t>к кандидатуре внешнего управляющего» исключить;</w:t>
      </w:r>
    </w:p>
    <w:p w:rsidR="00433CA9" w:rsidRPr="0078377D" w:rsidRDefault="00625538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20) </w:t>
      </w:r>
      <w:r w:rsidR="00433CA9" w:rsidRPr="0078377D">
        <w:rPr>
          <w:sz w:val="30"/>
          <w:szCs w:val="30"/>
        </w:rPr>
        <w:t>абзац второй пункта 1 статьи 163 изложить в следующей редакции:</w:t>
      </w:r>
    </w:p>
    <w:p w:rsidR="00433CA9" w:rsidRPr="0078377D" w:rsidRDefault="00433CA9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«При возобновлении производства по делу о банкротстве в отношении должника вводится процедура</w:t>
      </w:r>
      <w:r w:rsidR="001E1F07">
        <w:rPr>
          <w:sz w:val="30"/>
          <w:szCs w:val="30"/>
        </w:rPr>
        <w:t xml:space="preserve">, </w:t>
      </w:r>
      <w:r w:rsidR="001E1F07" w:rsidRPr="0078377D">
        <w:rPr>
          <w:sz w:val="30"/>
          <w:szCs w:val="30"/>
        </w:rPr>
        <w:t>которая применя</w:t>
      </w:r>
      <w:r w:rsidR="005817E8">
        <w:rPr>
          <w:sz w:val="30"/>
          <w:szCs w:val="30"/>
        </w:rPr>
        <w:t>лась</w:t>
      </w:r>
      <w:r w:rsidR="001E1F07" w:rsidRPr="0078377D">
        <w:rPr>
          <w:sz w:val="30"/>
          <w:szCs w:val="30"/>
        </w:rPr>
        <w:t xml:space="preserve"> в деле о банкротстве </w:t>
      </w:r>
      <w:r w:rsidR="00413DC9">
        <w:rPr>
          <w:sz w:val="30"/>
          <w:szCs w:val="30"/>
        </w:rPr>
        <w:br/>
      </w:r>
      <w:r w:rsidR="001E1F07" w:rsidRPr="0078377D">
        <w:rPr>
          <w:sz w:val="30"/>
          <w:szCs w:val="30"/>
        </w:rPr>
        <w:t>и</w:t>
      </w:r>
      <w:r w:rsidRPr="0078377D">
        <w:rPr>
          <w:sz w:val="30"/>
          <w:szCs w:val="30"/>
        </w:rPr>
        <w:t xml:space="preserve"> в ходе которой было заключено мировое соглашение. Кандидатура арбитражного управляющего определяется в соответствии со статьей 45 настоящего Федерального закона.</w:t>
      </w:r>
      <w:r w:rsidR="009F1B1D" w:rsidRPr="0078377D">
        <w:rPr>
          <w:sz w:val="30"/>
          <w:szCs w:val="30"/>
        </w:rPr>
        <w:t>»;</w:t>
      </w:r>
    </w:p>
    <w:p w:rsidR="009F1B1D" w:rsidRPr="0078377D" w:rsidRDefault="00625538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21) </w:t>
      </w:r>
      <w:r w:rsidR="009F1B1D" w:rsidRPr="0078377D">
        <w:rPr>
          <w:sz w:val="30"/>
          <w:szCs w:val="30"/>
        </w:rPr>
        <w:t>абзац второй пункта 1 статьи 166 изложить в следующей редакции:</w:t>
      </w:r>
    </w:p>
    <w:p w:rsidR="009F1B1D" w:rsidRPr="0078377D" w:rsidRDefault="009F1B1D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 xml:space="preserve">«При возобновлении производства по делу о банкротстве в отношении должника вводится процедура, которая применяется в деле о банкротстве </w:t>
      </w:r>
      <w:r w:rsidR="00413DC9">
        <w:rPr>
          <w:sz w:val="30"/>
          <w:szCs w:val="30"/>
        </w:rPr>
        <w:br/>
      </w:r>
      <w:r w:rsidRPr="0078377D">
        <w:rPr>
          <w:sz w:val="30"/>
          <w:szCs w:val="30"/>
        </w:rPr>
        <w:t>и в ходе которой было заключено мировое соглашение. Кандидатура арбитражного управляющего определяется в соответствии со статьей 45 настоящего Федерального закона.»;</w:t>
      </w:r>
    </w:p>
    <w:p w:rsidR="009F1B1D" w:rsidRPr="00625538" w:rsidRDefault="00625538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22) </w:t>
      </w:r>
      <w:r w:rsidR="009F1B1D" w:rsidRPr="00625538">
        <w:rPr>
          <w:sz w:val="30"/>
          <w:szCs w:val="30"/>
        </w:rPr>
        <w:t>пункт 2 статьи 171 признать утратившим силу;</w:t>
      </w:r>
    </w:p>
    <w:p w:rsidR="00383079" w:rsidRPr="0078377D" w:rsidRDefault="00625538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23) </w:t>
      </w:r>
      <w:r w:rsidR="007557FC" w:rsidRPr="0078377D">
        <w:rPr>
          <w:sz w:val="30"/>
          <w:szCs w:val="30"/>
        </w:rPr>
        <w:t>пункт 5 статьи 183.19 признать утратившим силу;</w:t>
      </w:r>
    </w:p>
    <w:p w:rsidR="007557FC" w:rsidRPr="0078377D" w:rsidRDefault="00625538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24) </w:t>
      </w:r>
      <w:r w:rsidR="007557FC" w:rsidRPr="0078377D">
        <w:rPr>
          <w:sz w:val="30"/>
          <w:szCs w:val="30"/>
        </w:rPr>
        <w:t>в статье 183.20:</w:t>
      </w:r>
    </w:p>
    <w:p w:rsidR="007557FC" w:rsidRPr="0078377D" w:rsidRDefault="007557FC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а) подпункт 5 пункта 2 признать утратившим силу;</w:t>
      </w:r>
    </w:p>
    <w:p w:rsidR="007557FC" w:rsidRPr="0078377D" w:rsidRDefault="007557FC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б) пункт 5 признать утратившим силу;</w:t>
      </w:r>
    </w:p>
    <w:p w:rsidR="00880DE0" w:rsidRPr="0078377D" w:rsidRDefault="00625538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25) </w:t>
      </w:r>
      <w:r w:rsidR="00880DE0" w:rsidRPr="0078377D">
        <w:rPr>
          <w:sz w:val="30"/>
          <w:szCs w:val="30"/>
        </w:rPr>
        <w:t>в статье 183.21:</w:t>
      </w:r>
    </w:p>
    <w:p w:rsidR="00880DE0" w:rsidRPr="0078377D" w:rsidRDefault="00880DE0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а) подпункт 5 пункта 2 признать утратившим силу;</w:t>
      </w:r>
    </w:p>
    <w:p w:rsidR="00880DE0" w:rsidRPr="0078377D" w:rsidRDefault="00880DE0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б) пункт 5 признать утратившим силу;</w:t>
      </w:r>
    </w:p>
    <w:p w:rsidR="00446E1A" w:rsidRPr="0078377D" w:rsidRDefault="00625538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26) </w:t>
      </w:r>
      <w:r w:rsidR="00446E1A" w:rsidRPr="0078377D">
        <w:rPr>
          <w:sz w:val="30"/>
          <w:szCs w:val="30"/>
        </w:rPr>
        <w:t>пункт 6 статьи 187.6 признать утратившим силу;</w:t>
      </w:r>
    </w:p>
    <w:p w:rsidR="005903D0" w:rsidRPr="0078377D" w:rsidRDefault="00625538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27) </w:t>
      </w:r>
      <w:r w:rsidR="003A549F" w:rsidRPr="0078377D">
        <w:rPr>
          <w:sz w:val="30"/>
          <w:szCs w:val="30"/>
        </w:rPr>
        <w:t>пункт 1 статьи 189.68 признать утратившим силу;</w:t>
      </w:r>
    </w:p>
    <w:p w:rsidR="008B40BA" w:rsidRPr="0078377D" w:rsidRDefault="00625538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28) </w:t>
      </w:r>
      <w:r w:rsidR="008B40BA" w:rsidRPr="0078377D">
        <w:rPr>
          <w:sz w:val="30"/>
          <w:szCs w:val="30"/>
        </w:rPr>
        <w:t>в абзаце первом пункта 1 статьи 194 слова «и не определена саморегулируемая организация, которая представляет кандидатуры арбитражных управляющих, удовлетворяющие определенным собранием кредиторов требованиям,» исключить;</w:t>
      </w:r>
    </w:p>
    <w:p w:rsidR="00BC5C01" w:rsidRPr="0078377D" w:rsidRDefault="00625538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29) </w:t>
      </w:r>
      <w:r w:rsidR="00BC5C01" w:rsidRPr="0078377D">
        <w:rPr>
          <w:sz w:val="30"/>
          <w:szCs w:val="30"/>
        </w:rPr>
        <w:t>в статье 201.1:</w:t>
      </w:r>
    </w:p>
    <w:p w:rsidR="00BC5C01" w:rsidRPr="0078377D" w:rsidRDefault="00BC5C01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а) пункт 2.4 признать утратившим силу;</w:t>
      </w:r>
    </w:p>
    <w:p w:rsidR="00BC5C01" w:rsidRPr="0078377D" w:rsidRDefault="00BC5C01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 xml:space="preserve">б) в пункте 2.5 </w:t>
      </w:r>
      <w:r w:rsidR="000351CB" w:rsidRPr="0078377D">
        <w:rPr>
          <w:sz w:val="30"/>
          <w:szCs w:val="30"/>
        </w:rPr>
        <w:t>слова «</w:t>
      </w:r>
      <w:r w:rsidRPr="0078377D">
        <w:rPr>
          <w:sz w:val="30"/>
          <w:szCs w:val="30"/>
        </w:rPr>
        <w:t>пункта 6 статьи 45 настоящего Федерального закона из арбитражных управляющих, аккредитованных Фондом</w:t>
      </w:r>
      <w:r w:rsidR="000351CB" w:rsidRPr="0078377D">
        <w:rPr>
          <w:sz w:val="30"/>
          <w:szCs w:val="30"/>
        </w:rPr>
        <w:t>» заменить словами «статьи 45 настоящего Федерального закона»;</w:t>
      </w:r>
    </w:p>
    <w:p w:rsidR="000351CB" w:rsidRDefault="000351CB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>в) второе предложение абзаца пятого пункта 3 исключить;</w:t>
      </w:r>
    </w:p>
    <w:p w:rsidR="003A549F" w:rsidRPr="00625538" w:rsidRDefault="00625538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30) </w:t>
      </w:r>
      <w:r w:rsidR="003A549F" w:rsidRPr="00625538">
        <w:rPr>
          <w:sz w:val="30"/>
          <w:szCs w:val="30"/>
        </w:rPr>
        <w:t xml:space="preserve">абзац первый пункта 4 статьи 213.4 </w:t>
      </w:r>
      <w:r w:rsidR="00BA022D" w:rsidRPr="00625538">
        <w:rPr>
          <w:sz w:val="30"/>
          <w:szCs w:val="30"/>
        </w:rPr>
        <w:t>признать утратившим силу</w:t>
      </w:r>
      <w:r w:rsidR="003A549F" w:rsidRPr="00625538">
        <w:rPr>
          <w:sz w:val="30"/>
          <w:szCs w:val="30"/>
        </w:rPr>
        <w:t>;</w:t>
      </w:r>
    </w:p>
    <w:p w:rsidR="003A549F" w:rsidRPr="0078377D" w:rsidRDefault="00625538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31) </w:t>
      </w:r>
      <w:r w:rsidR="003A549F" w:rsidRPr="0078377D">
        <w:rPr>
          <w:sz w:val="30"/>
          <w:szCs w:val="30"/>
        </w:rPr>
        <w:t>абзац первый пункта 3 статьи 213.5</w:t>
      </w:r>
      <w:r w:rsidR="00425BA8" w:rsidRPr="0078377D">
        <w:rPr>
          <w:sz w:val="30"/>
          <w:szCs w:val="30"/>
        </w:rPr>
        <w:t xml:space="preserve"> </w:t>
      </w:r>
      <w:r w:rsidR="00BA022D" w:rsidRPr="0078377D">
        <w:rPr>
          <w:sz w:val="30"/>
          <w:szCs w:val="30"/>
        </w:rPr>
        <w:t>признать утратившим силу</w:t>
      </w:r>
      <w:r w:rsidR="00425BA8" w:rsidRPr="0078377D">
        <w:rPr>
          <w:sz w:val="30"/>
          <w:szCs w:val="30"/>
        </w:rPr>
        <w:t>;</w:t>
      </w:r>
    </w:p>
    <w:p w:rsidR="00425BA8" w:rsidRPr="0078377D" w:rsidRDefault="00625538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32) </w:t>
      </w:r>
      <w:r w:rsidR="00425BA8" w:rsidRPr="0078377D">
        <w:rPr>
          <w:sz w:val="30"/>
          <w:szCs w:val="30"/>
        </w:rPr>
        <w:t>абзац второй п</w:t>
      </w:r>
      <w:r w:rsidR="00AE54D1" w:rsidRPr="0078377D">
        <w:rPr>
          <w:sz w:val="30"/>
          <w:szCs w:val="30"/>
        </w:rPr>
        <w:t xml:space="preserve">ункта 2 статьи 213.24 </w:t>
      </w:r>
      <w:r w:rsidR="00BA022D" w:rsidRPr="0078377D">
        <w:rPr>
          <w:sz w:val="30"/>
          <w:szCs w:val="30"/>
        </w:rPr>
        <w:t>п</w:t>
      </w:r>
      <w:r w:rsidR="0039106E" w:rsidRPr="0078377D">
        <w:rPr>
          <w:sz w:val="30"/>
          <w:szCs w:val="30"/>
        </w:rPr>
        <w:t>ризнать утратившим силу</w:t>
      </w:r>
      <w:r w:rsidR="00AE54D1" w:rsidRPr="0078377D">
        <w:rPr>
          <w:sz w:val="30"/>
          <w:szCs w:val="30"/>
        </w:rPr>
        <w:t>;</w:t>
      </w:r>
    </w:p>
    <w:p w:rsidR="00AE54D1" w:rsidRPr="0078377D" w:rsidRDefault="00625538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33) </w:t>
      </w:r>
      <w:r w:rsidR="00AE54D1" w:rsidRPr="0078377D">
        <w:rPr>
          <w:sz w:val="30"/>
          <w:szCs w:val="30"/>
        </w:rPr>
        <w:t>пункт 2 статьи 220 изложить в следующей редакции:</w:t>
      </w:r>
    </w:p>
    <w:p w:rsidR="00AE54D1" w:rsidRPr="0047531B" w:rsidRDefault="00AE54D1" w:rsidP="00B07DF1">
      <w:pPr>
        <w:tabs>
          <w:tab w:val="left" w:pos="1276"/>
          <w:tab w:val="left" w:pos="6237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78377D">
        <w:rPr>
          <w:sz w:val="30"/>
          <w:szCs w:val="30"/>
        </w:rPr>
        <w:t xml:space="preserve">«На основании ходатайства собрания кредиторов внешним управляющим может быть утверждено лицо, не соответствующее требованиям, предъявляемым настоящим Федеральным </w:t>
      </w:r>
      <w:hyperlink r:id="rId15" w:history="1">
        <w:r w:rsidRPr="0078377D">
          <w:rPr>
            <w:sz w:val="30"/>
            <w:szCs w:val="30"/>
          </w:rPr>
          <w:t>законом</w:t>
        </w:r>
      </w:hyperlink>
      <w:r w:rsidRPr="0078377D">
        <w:rPr>
          <w:sz w:val="30"/>
          <w:szCs w:val="30"/>
        </w:rPr>
        <w:t xml:space="preserve"> к арбитражным управляющим.</w:t>
      </w:r>
      <w:r w:rsidR="00D40128" w:rsidRPr="0078377D">
        <w:rPr>
          <w:sz w:val="30"/>
          <w:szCs w:val="30"/>
        </w:rPr>
        <w:t xml:space="preserve"> В таком случае статья 45 настоящего Федерального закона </w:t>
      </w:r>
      <w:r w:rsidR="00413DC9">
        <w:rPr>
          <w:sz w:val="30"/>
          <w:szCs w:val="30"/>
        </w:rPr>
        <w:br/>
      </w:r>
      <w:r w:rsidR="00D40128" w:rsidRPr="0078377D">
        <w:rPr>
          <w:sz w:val="30"/>
          <w:szCs w:val="30"/>
        </w:rPr>
        <w:t>не применяется.»</w:t>
      </w:r>
      <w:r w:rsidR="00011AEC" w:rsidRPr="0047531B">
        <w:rPr>
          <w:sz w:val="30"/>
          <w:szCs w:val="30"/>
        </w:rPr>
        <w:t>.</w:t>
      </w:r>
    </w:p>
    <w:p w:rsidR="00011AEC" w:rsidRPr="0047531B" w:rsidRDefault="00011AEC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30"/>
          <w:szCs w:val="30"/>
        </w:rPr>
      </w:pPr>
    </w:p>
    <w:p w:rsidR="00E35DBD" w:rsidRPr="0047531B" w:rsidRDefault="00E35DBD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30"/>
          <w:szCs w:val="30"/>
        </w:rPr>
      </w:pPr>
      <w:r w:rsidRPr="0047531B">
        <w:rPr>
          <w:b/>
          <w:sz w:val="30"/>
          <w:szCs w:val="30"/>
        </w:rPr>
        <w:t>Статья 2</w:t>
      </w:r>
    </w:p>
    <w:p w:rsidR="008A595C" w:rsidRPr="0047531B" w:rsidRDefault="00F55772" w:rsidP="00B07DF1">
      <w:pPr>
        <w:pStyle w:val="ad"/>
        <w:numPr>
          <w:ilvl w:val="1"/>
          <w:numId w:val="16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bCs/>
          <w:sz w:val="30"/>
          <w:szCs w:val="30"/>
        </w:rPr>
      </w:pPr>
      <w:r w:rsidRPr="0047531B">
        <w:rPr>
          <w:sz w:val="30"/>
          <w:szCs w:val="30"/>
        </w:rPr>
        <w:t xml:space="preserve">В течение </w:t>
      </w:r>
      <w:r w:rsidR="00205DEF" w:rsidRPr="0047531B">
        <w:rPr>
          <w:sz w:val="30"/>
          <w:szCs w:val="30"/>
        </w:rPr>
        <w:t xml:space="preserve">ста </w:t>
      </w:r>
      <w:r w:rsidR="001F2113">
        <w:rPr>
          <w:sz w:val="30"/>
          <w:szCs w:val="30"/>
        </w:rPr>
        <w:t>восьмидесяти</w:t>
      </w:r>
      <w:r w:rsidR="001F2113" w:rsidRPr="0047531B">
        <w:rPr>
          <w:sz w:val="30"/>
          <w:szCs w:val="30"/>
        </w:rPr>
        <w:t xml:space="preserve"> </w:t>
      </w:r>
      <w:r w:rsidR="00BA47C1" w:rsidRPr="0047531B">
        <w:rPr>
          <w:sz w:val="30"/>
          <w:szCs w:val="30"/>
        </w:rPr>
        <w:t xml:space="preserve">календарных </w:t>
      </w:r>
      <w:r w:rsidRPr="0047531B">
        <w:rPr>
          <w:sz w:val="30"/>
          <w:szCs w:val="30"/>
        </w:rPr>
        <w:t xml:space="preserve">дней со дня вступления </w:t>
      </w:r>
      <w:r w:rsidR="00413DC9">
        <w:rPr>
          <w:sz w:val="30"/>
          <w:szCs w:val="30"/>
        </w:rPr>
        <w:br/>
      </w:r>
      <w:r w:rsidRPr="0047531B">
        <w:rPr>
          <w:sz w:val="30"/>
          <w:szCs w:val="30"/>
        </w:rPr>
        <w:t>в силу настоящего Федерального закона</w:t>
      </w:r>
      <w:r w:rsidR="008A595C" w:rsidRPr="0047531B">
        <w:rPr>
          <w:sz w:val="30"/>
          <w:szCs w:val="30"/>
        </w:rPr>
        <w:t>:</w:t>
      </w:r>
    </w:p>
    <w:p w:rsidR="0057786A" w:rsidRPr="0047531B" w:rsidRDefault="00F55772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 w:rsidRPr="0047531B">
        <w:rPr>
          <w:bCs/>
          <w:sz w:val="30"/>
          <w:szCs w:val="30"/>
        </w:rPr>
        <w:t>о</w:t>
      </w:r>
      <w:r w:rsidR="0057786A" w:rsidRPr="0047531B">
        <w:rPr>
          <w:bCs/>
          <w:sz w:val="30"/>
          <w:szCs w:val="30"/>
        </w:rPr>
        <w:t>ператор Единого федерального реестра сведений о банкротстве</w:t>
      </w:r>
      <w:r w:rsidR="00B417E1" w:rsidRPr="0047531B">
        <w:rPr>
          <w:bCs/>
          <w:sz w:val="30"/>
          <w:szCs w:val="30"/>
        </w:rPr>
        <w:t xml:space="preserve"> осуществляет</w:t>
      </w:r>
      <w:r w:rsidR="008A595C" w:rsidRPr="0047531B">
        <w:rPr>
          <w:bCs/>
          <w:sz w:val="30"/>
          <w:szCs w:val="30"/>
        </w:rPr>
        <w:t xml:space="preserve"> </w:t>
      </w:r>
      <w:r w:rsidR="0057786A" w:rsidRPr="0047531B">
        <w:rPr>
          <w:bCs/>
          <w:sz w:val="30"/>
          <w:szCs w:val="30"/>
        </w:rPr>
        <w:t xml:space="preserve">доработку программно-аппаратного комплекса </w:t>
      </w:r>
      <w:r w:rsidR="00DA1731" w:rsidRPr="0047531B">
        <w:rPr>
          <w:bCs/>
          <w:sz w:val="30"/>
          <w:szCs w:val="30"/>
        </w:rPr>
        <w:t>этого</w:t>
      </w:r>
      <w:r w:rsidR="0057786A" w:rsidRPr="0047531B">
        <w:rPr>
          <w:bCs/>
          <w:sz w:val="30"/>
          <w:szCs w:val="30"/>
        </w:rPr>
        <w:t xml:space="preserve"> реестра </w:t>
      </w:r>
      <w:r w:rsidR="0057786A" w:rsidRPr="0047531B">
        <w:rPr>
          <w:sz w:val="30"/>
          <w:szCs w:val="30"/>
        </w:rPr>
        <w:t xml:space="preserve">для обеспечения соответствия </w:t>
      </w:r>
      <w:r w:rsidR="00DA1731" w:rsidRPr="0047531B">
        <w:rPr>
          <w:sz w:val="30"/>
          <w:szCs w:val="30"/>
        </w:rPr>
        <w:t xml:space="preserve">его </w:t>
      </w:r>
      <w:r w:rsidR="0057786A" w:rsidRPr="0047531B">
        <w:rPr>
          <w:sz w:val="30"/>
          <w:szCs w:val="30"/>
        </w:rPr>
        <w:t>функций</w:t>
      </w:r>
      <w:r w:rsidR="00DA1731" w:rsidRPr="0047531B">
        <w:rPr>
          <w:sz w:val="30"/>
          <w:szCs w:val="30"/>
        </w:rPr>
        <w:t xml:space="preserve"> </w:t>
      </w:r>
      <w:r w:rsidR="0057786A" w:rsidRPr="0047531B">
        <w:rPr>
          <w:sz w:val="30"/>
          <w:szCs w:val="30"/>
        </w:rPr>
        <w:t xml:space="preserve">требованиям Федерального закона </w:t>
      </w:r>
      <w:r w:rsidR="00413DC9">
        <w:rPr>
          <w:sz w:val="30"/>
          <w:szCs w:val="30"/>
        </w:rPr>
        <w:br/>
      </w:r>
      <w:r w:rsidR="0057786A" w:rsidRPr="0047531B">
        <w:rPr>
          <w:sz w:val="30"/>
          <w:szCs w:val="30"/>
        </w:rPr>
        <w:t>от 26 октября 2002</w:t>
      </w:r>
      <w:r w:rsidR="00735B1C">
        <w:rPr>
          <w:sz w:val="30"/>
          <w:szCs w:val="30"/>
        </w:rPr>
        <w:t> </w:t>
      </w:r>
      <w:r w:rsidR="0057786A" w:rsidRPr="0047531B">
        <w:rPr>
          <w:sz w:val="30"/>
          <w:szCs w:val="30"/>
        </w:rPr>
        <w:t>г. №</w:t>
      </w:r>
      <w:r w:rsidR="00735B1C">
        <w:rPr>
          <w:sz w:val="30"/>
          <w:szCs w:val="30"/>
        </w:rPr>
        <w:t> </w:t>
      </w:r>
      <w:r w:rsidR="0057786A" w:rsidRPr="0047531B">
        <w:rPr>
          <w:sz w:val="30"/>
          <w:szCs w:val="30"/>
        </w:rPr>
        <w:t xml:space="preserve">127-ФЗ «О несостоятельности (банкротстве)» </w:t>
      </w:r>
      <w:r w:rsidR="00413DC9">
        <w:rPr>
          <w:sz w:val="30"/>
          <w:szCs w:val="30"/>
        </w:rPr>
        <w:br/>
      </w:r>
      <w:r w:rsidR="003B507F" w:rsidRPr="0047531B">
        <w:rPr>
          <w:sz w:val="30"/>
          <w:szCs w:val="30"/>
        </w:rPr>
        <w:t>в редакции</w:t>
      </w:r>
      <w:r w:rsidR="009D25F9" w:rsidRPr="0047531B">
        <w:rPr>
          <w:sz w:val="30"/>
          <w:szCs w:val="30"/>
        </w:rPr>
        <w:t xml:space="preserve"> настоящего Федерального закона;</w:t>
      </w:r>
    </w:p>
    <w:p w:rsidR="00BA47C1" w:rsidRPr="0047531B" w:rsidRDefault="001A580C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орган </w:t>
      </w:r>
      <w:r w:rsidR="006A3C12">
        <w:rPr>
          <w:sz w:val="30"/>
          <w:szCs w:val="30"/>
        </w:rPr>
        <w:t xml:space="preserve">по контролю (надзору) </w:t>
      </w:r>
      <w:r w:rsidR="008A595C" w:rsidRPr="0047531B">
        <w:rPr>
          <w:sz w:val="30"/>
          <w:szCs w:val="30"/>
        </w:rPr>
        <w:t xml:space="preserve">осуществляет </w:t>
      </w:r>
      <w:r w:rsidR="00BA47C1" w:rsidRPr="0047531B">
        <w:rPr>
          <w:bCs/>
          <w:sz w:val="30"/>
          <w:szCs w:val="30"/>
        </w:rPr>
        <w:t>разработку программно-аппаратного комплекса Регистра</w:t>
      </w:r>
      <w:r w:rsidR="00962176" w:rsidRPr="0047531B">
        <w:rPr>
          <w:bCs/>
          <w:sz w:val="30"/>
          <w:szCs w:val="30"/>
        </w:rPr>
        <w:t>,</w:t>
      </w:r>
      <w:r w:rsidR="008A595C" w:rsidRPr="0047531B">
        <w:rPr>
          <w:bCs/>
          <w:sz w:val="30"/>
          <w:szCs w:val="30"/>
        </w:rPr>
        <w:t xml:space="preserve"> </w:t>
      </w:r>
      <w:r w:rsidR="008A595C" w:rsidRPr="0047531B">
        <w:rPr>
          <w:sz w:val="30"/>
          <w:szCs w:val="30"/>
        </w:rPr>
        <w:t xml:space="preserve">соответствующего </w:t>
      </w:r>
      <w:r w:rsidR="00BA47C1" w:rsidRPr="0047531B">
        <w:rPr>
          <w:sz w:val="30"/>
          <w:szCs w:val="30"/>
        </w:rPr>
        <w:t>требованиям Федерального закона от 26 октября 2002</w:t>
      </w:r>
      <w:r w:rsidR="00735B1C">
        <w:rPr>
          <w:sz w:val="30"/>
          <w:szCs w:val="30"/>
        </w:rPr>
        <w:t> </w:t>
      </w:r>
      <w:r w:rsidR="00BA47C1" w:rsidRPr="0047531B">
        <w:rPr>
          <w:sz w:val="30"/>
          <w:szCs w:val="30"/>
        </w:rPr>
        <w:t>г. №</w:t>
      </w:r>
      <w:r w:rsidR="00735B1C">
        <w:rPr>
          <w:sz w:val="30"/>
          <w:szCs w:val="30"/>
        </w:rPr>
        <w:t> </w:t>
      </w:r>
      <w:r w:rsidR="00BA47C1" w:rsidRPr="0047531B">
        <w:rPr>
          <w:sz w:val="30"/>
          <w:szCs w:val="30"/>
        </w:rPr>
        <w:t>127-ФЗ «О несостоятельности (банкротстве)» в редакции настоящего Федерального закона.</w:t>
      </w:r>
    </w:p>
    <w:p w:rsidR="00B417E1" w:rsidRPr="00992FCA" w:rsidRDefault="00992FCA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B417E1" w:rsidRPr="00992FCA">
        <w:rPr>
          <w:sz w:val="30"/>
          <w:szCs w:val="30"/>
        </w:rPr>
        <w:t>Факт готовности указанных программно-аппаратных комплексов подтверждается регулирующим органом. Сведения о таком подтверждении подлежат публикации в Едином федеральном р</w:t>
      </w:r>
      <w:r w:rsidR="00962176" w:rsidRPr="00992FCA">
        <w:rPr>
          <w:sz w:val="30"/>
          <w:szCs w:val="30"/>
        </w:rPr>
        <w:t>еестре сведений о банкротстве.</w:t>
      </w:r>
    </w:p>
    <w:p w:rsidR="00F55772" w:rsidRPr="0006136E" w:rsidRDefault="00992FCA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rFonts w:eastAsia="Times New Roman"/>
          <w:sz w:val="30"/>
          <w:szCs w:val="30"/>
          <w:lang w:eastAsia="ru-RU"/>
        </w:rPr>
        <w:t>3. </w:t>
      </w:r>
      <w:r w:rsidR="00B417E1" w:rsidRPr="00992FCA">
        <w:rPr>
          <w:rFonts w:eastAsia="Times New Roman"/>
          <w:sz w:val="30"/>
          <w:szCs w:val="30"/>
          <w:lang w:eastAsia="ru-RU"/>
        </w:rPr>
        <w:t xml:space="preserve">В течение тридцати </w:t>
      </w:r>
      <w:r w:rsidR="0086204C" w:rsidRPr="00992FCA">
        <w:rPr>
          <w:rFonts w:eastAsia="Times New Roman"/>
          <w:sz w:val="30"/>
          <w:szCs w:val="30"/>
          <w:lang w:eastAsia="ru-RU"/>
        </w:rPr>
        <w:t>календарных</w:t>
      </w:r>
      <w:r w:rsidR="00BA47C1" w:rsidRPr="00992FCA">
        <w:rPr>
          <w:rFonts w:eastAsia="Times New Roman"/>
          <w:sz w:val="30"/>
          <w:szCs w:val="30"/>
          <w:lang w:eastAsia="ru-RU"/>
        </w:rPr>
        <w:t xml:space="preserve"> </w:t>
      </w:r>
      <w:r w:rsidR="00314203" w:rsidRPr="00992FCA">
        <w:rPr>
          <w:rFonts w:eastAsia="Times New Roman"/>
          <w:sz w:val="30"/>
          <w:szCs w:val="30"/>
          <w:lang w:eastAsia="ru-RU"/>
        </w:rPr>
        <w:t xml:space="preserve">дней со дня </w:t>
      </w:r>
      <w:r w:rsidR="00B417E1" w:rsidRPr="00992FCA">
        <w:rPr>
          <w:rFonts w:eastAsia="Times New Roman"/>
          <w:sz w:val="30"/>
          <w:szCs w:val="30"/>
          <w:lang w:eastAsia="ru-RU"/>
        </w:rPr>
        <w:t xml:space="preserve">публикации, предусмотренной </w:t>
      </w:r>
      <w:r w:rsidR="006E484E" w:rsidRPr="00992FCA">
        <w:rPr>
          <w:rFonts w:eastAsia="Times New Roman"/>
          <w:sz w:val="30"/>
          <w:szCs w:val="30"/>
          <w:lang w:eastAsia="ru-RU"/>
        </w:rPr>
        <w:t xml:space="preserve">частью </w:t>
      </w:r>
      <w:r w:rsidR="001F2113" w:rsidRPr="00992FCA">
        <w:rPr>
          <w:rFonts w:eastAsia="Times New Roman"/>
          <w:sz w:val="30"/>
          <w:szCs w:val="30"/>
          <w:lang w:eastAsia="ru-RU"/>
        </w:rPr>
        <w:t>2</w:t>
      </w:r>
      <w:r w:rsidR="00B417E1" w:rsidRPr="00992FCA">
        <w:rPr>
          <w:rFonts w:eastAsia="Times New Roman"/>
          <w:sz w:val="30"/>
          <w:szCs w:val="30"/>
          <w:lang w:eastAsia="ru-RU"/>
        </w:rPr>
        <w:t xml:space="preserve"> настоящей статьи, саморегулируемые организации арбитражных</w:t>
      </w:r>
      <w:r w:rsidR="00B417E1" w:rsidRPr="0006136E">
        <w:rPr>
          <w:sz w:val="30"/>
          <w:szCs w:val="30"/>
        </w:rPr>
        <w:t xml:space="preserve"> управляющих и</w:t>
      </w:r>
      <w:r w:rsidR="00314203" w:rsidRPr="0006136E">
        <w:rPr>
          <w:sz w:val="30"/>
          <w:szCs w:val="30"/>
        </w:rPr>
        <w:t xml:space="preserve"> орган по контролю (надзору)</w:t>
      </w:r>
      <w:r w:rsidR="009D25F9" w:rsidRPr="0006136E">
        <w:rPr>
          <w:sz w:val="30"/>
          <w:szCs w:val="30"/>
        </w:rPr>
        <w:t xml:space="preserve"> </w:t>
      </w:r>
      <w:r w:rsidR="00314203" w:rsidRPr="0006136E">
        <w:rPr>
          <w:sz w:val="30"/>
          <w:szCs w:val="30"/>
        </w:rPr>
        <w:t xml:space="preserve">включают в </w:t>
      </w:r>
      <w:r w:rsidR="00B417E1" w:rsidRPr="0006136E">
        <w:rPr>
          <w:sz w:val="30"/>
          <w:szCs w:val="30"/>
        </w:rPr>
        <w:t xml:space="preserve">Единый федеральный реестр сведений о банкротстве сведения, </w:t>
      </w:r>
      <w:r w:rsidR="00314203" w:rsidRPr="0006136E">
        <w:rPr>
          <w:sz w:val="30"/>
          <w:szCs w:val="30"/>
        </w:rPr>
        <w:t xml:space="preserve">необходимые </w:t>
      </w:r>
      <w:r>
        <w:rPr>
          <w:sz w:val="30"/>
          <w:szCs w:val="30"/>
        </w:rPr>
        <w:br/>
      </w:r>
      <w:r w:rsidR="00314203" w:rsidRPr="0006136E">
        <w:rPr>
          <w:sz w:val="30"/>
          <w:szCs w:val="30"/>
        </w:rPr>
        <w:t>для формировани</w:t>
      </w:r>
      <w:r w:rsidR="0086204C" w:rsidRPr="0006136E">
        <w:rPr>
          <w:sz w:val="30"/>
          <w:szCs w:val="30"/>
        </w:rPr>
        <w:t>я</w:t>
      </w:r>
      <w:r w:rsidR="00B417E1" w:rsidRPr="0006136E">
        <w:rPr>
          <w:sz w:val="30"/>
          <w:szCs w:val="30"/>
        </w:rPr>
        <w:t xml:space="preserve"> Регистра в соответствии </w:t>
      </w:r>
      <w:r w:rsidR="0006136E">
        <w:rPr>
          <w:sz w:val="30"/>
          <w:szCs w:val="30"/>
        </w:rPr>
        <w:t>со</w:t>
      </w:r>
      <w:r w:rsidR="00B417E1" w:rsidRPr="0006136E">
        <w:rPr>
          <w:sz w:val="30"/>
          <w:szCs w:val="30"/>
        </w:rPr>
        <w:t xml:space="preserve"> статьей</w:t>
      </w:r>
      <w:r w:rsidR="00314203" w:rsidRPr="0006136E">
        <w:rPr>
          <w:sz w:val="30"/>
          <w:szCs w:val="30"/>
        </w:rPr>
        <w:t xml:space="preserve"> 4</w:t>
      </w:r>
      <w:r w:rsidR="0086204C" w:rsidRPr="0006136E">
        <w:rPr>
          <w:sz w:val="30"/>
          <w:szCs w:val="30"/>
        </w:rPr>
        <w:t>4.1</w:t>
      </w:r>
      <w:r w:rsidR="00314203" w:rsidRPr="0006136E">
        <w:rPr>
          <w:sz w:val="30"/>
          <w:szCs w:val="30"/>
        </w:rPr>
        <w:t xml:space="preserve"> Федерального закона от 26 октября 2002</w:t>
      </w:r>
      <w:r w:rsidR="00735B1C" w:rsidRPr="0006136E">
        <w:rPr>
          <w:sz w:val="30"/>
          <w:szCs w:val="30"/>
        </w:rPr>
        <w:t> </w:t>
      </w:r>
      <w:r w:rsidR="00314203" w:rsidRPr="0006136E">
        <w:rPr>
          <w:sz w:val="30"/>
          <w:szCs w:val="30"/>
        </w:rPr>
        <w:t>г. №</w:t>
      </w:r>
      <w:r w:rsidR="00735B1C" w:rsidRPr="0006136E">
        <w:rPr>
          <w:sz w:val="30"/>
          <w:szCs w:val="30"/>
        </w:rPr>
        <w:t> </w:t>
      </w:r>
      <w:r w:rsidR="00314203" w:rsidRPr="0006136E">
        <w:rPr>
          <w:sz w:val="30"/>
          <w:szCs w:val="30"/>
        </w:rPr>
        <w:t xml:space="preserve">127-ФЗ «О </w:t>
      </w:r>
      <w:r w:rsidR="00B417E1" w:rsidRPr="0006136E">
        <w:rPr>
          <w:sz w:val="30"/>
          <w:szCs w:val="30"/>
        </w:rPr>
        <w:t>н</w:t>
      </w:r>
      <w:r w:rsidR="00314203" w:rsidRPr="0006136E">
        <w:rPr>
          <w:sz w:val="30"/>
          <w:szCs w:val="30"/>
        </w:rPr>
        <w:t xml:space="preserve">есостоятельности (банкротстве)» </w:t>
      </w:r>
      <w:r>
        <w:rPr>
          <w:sz w:val="30"/>
          <w:szCs w:val="30"/>
        </w:rPr>
        <w:br/>
      </w:r>
      <w:r w:rsidR="0086204C" w:rsidRPr="0006136E">
        <w:rPr>
          <w:sz w:val="30"/>
          <w:szCs w:val="30"/>
        </w:rPr>
        <w:t xml:space="preserve">(в редакции настоящего Федерального закона). </w:t>
      </w:r>
    </w:p>
    <w:p w:rsidR="00B417E1" w:rsidRPr="00992FCA" w:rsidRDefault="00992FCA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4. </w:t>
      </w:r>
      <w:r w:rsidR="00B417E1" w:rsidRPr="0047531B">
        <w:rPr>
          <w:sz w:val="30"/>
          <w:szCs w:val="30"/>
        </w:rPr>
        <w:t xml:space="preserve">В течение </w:t>
      </w:r>
      <w:r w:rsidR="001A580C">
        <w:rPr>
          <w:sz w:val="30"/>
          <w:szCs w:val="30"/>
        </w:rPr>
        <w:t>десяти</w:t>
      </w:r>
      <w:r w:rsidR="001A580C" w:rsidRPr="0047531B">
        <w:rPr>
          <w:sz w:val="30"/>
          <w:szCs w:val="30"/>
        </w:rPr>
        <w:t xml:space="preserve"> </w:t>
      </w:r>
      <w:r w:rsidR="00B417E1" w:rsidRPr="0047531B">
        <w:rPr>
          <w:sz w:val="30"/>
          <w:szCs w:val="30"/>
        </w:rPr>
        <w:t xml:space="preserve">календарных дней со дня истечения срока, предусмотренного </w:t>
      </w:r>
      <w:r w:rsidR="006E484E">
        <w:rPr>
          <w:sz w:val="30"/>
          <w:szCs w:val="30"/>
        </w:rPr>
        <w:t>частью</w:t>
      </w:r>
      <w:r w:rsidR="006E484E" w:rsidRPr="0047531B">
        <w:rPr>
          <w:sz w:val="30"/>
          <w:szCs w:val="30"/>
        </w:rPr>
        <w:t xml:space="preserve"> </w:t>
      </w:r>
      <w:r w:rsidR="001A580C">
        <w:rPr>
          <w:sz w:val="30"/>
          <w:szCs w:val="30"/>
        </w:rPr>
        <w:t>3</w:t>
      </w:r>
      <w:r w:rsidR="001A580C" w:rsidRPr="0047531B">
        <w:rPr>
          <w:sz w:val="30"/>
          <w:szCs w:val="30"/>
        </w:rPr>
        <w:t xml:space="preserve"> </w:t>
      </w:r>
      <w:r w:rsidR="00B417E1" w:rsidRPr="0047531B">
        <w:rPr>
          <w:sz w:val="30"/>
          <w:szCs w:val="30"/>
        </w:rPr>
        <w:t xml:space="preserve">настоящей статьи, оператор Единого федерального реестра сведений о банкротстве </w:t>
      </w:r>
      <w:r w:rsidR="00911143" w:rsidRPr="0047531B">
        <w:rPr>
          <w:sz w:val="30"/>
          <w:szCs w:val="30"/>
        </w:rPr>
        <w:t xml:space="preserve">обеспечивает </w:t>
      </w:r>
      <w:r w:rsidR="00B417E1" w:rsidRPr="0047531B">
        <w:rPr>
          <w:sz w:val="30"/>
          <w:szCs w:val="30"/>
        </w:rPr>
        <w:t>включ</w:t>
      </w:r>
      <w:r w:rsidR="00911143" w:rsidRPr="0047531B">
        <w:rPr>
          <w:sz w:val="30"/>
          <w:szCs w:val="30"/>
        </w:rPr>
        <w:t>ение</w:t>
      </w:r>
      <w:r w:rsidR="001827FD" w:rsidRPr="0047531B">
        <w:rPr>
          <w:sz w:val="30"/>
          <w:szCs w:val="30"/>
        </w:rPr>
        <w:t xml:space="preserve"> </w:t>
      </w:r>
      <w:r w:rsidR="00B417E1" w:rsidRPr="00992FCA">
        <w:rPr>
          <w:sz w:val="30"/>
          <w:szCs w:val="30"/>
        </w:rPr>
        <w:t>в Регистр сведени</w:t>
      </w:r>
      <w:r w:rsidR="001827FD" w:rsidRPr="00992FCA">
        <w:rPr>
          <w:sz w:val="30"/>
          <w:szCs w:val="30"/>
        </w:rPr>
        <w:t>й</w:t>
      </w:r>
      <w:r w:rsidR="00B417E1" w:rsidRPr="00992FCA">
        <w:rPr>
          <w:sz w:val="30"/>
          <w:szCs w:val="30"/>
        </w:rPr>
        <w:t>, предусмотренны</w:t>
      </w:r>
      <w:r w:rsidR="001827FD" w:rsidRPr="00992FCA">
        <w:rPr>
          <w:sz w:val="30"/>
          <w:szCs w:val="30"/>
        </w:rPr>
        <w:t>х</w:t>
      </w:r>
      <w:r w:rsidR="00B417E1" w:rsidRPr="00992FCA">
        <w:rPr>
          <w:sz w:val="30"/>
          <w:szCs w:val="30"/>
        </w:rPr>
        <w:t xml:space="preserve"> статьей 44.1 Федерального закона от 26 октября 2002 г. </w:t>
      </w:r>
      <w:r>
        <w:rPr>
          <w:sz w:val="30"/>
          <w:szCs w:val="30"/>
        </w:rPr>
        <w:br/>
      </w:r>
      <w:r w:rsidR="00B417E1" w:rsidRPr="00992FCA">
        <w:rPr>
          <w:sz w:val="30"/>
          <w:szCs w:val="30"/>
        </w:rPr>
        <w:t>№ 127-ФЗ «О несостоятельности (банкротстве)» (в редакции настоящего Федерального закона).</w:t>
      </w:r>
    </w:p>
    <w:p w:rsidR="0006136E" w:rsidRDefault="0006136E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Не позднее срока, указанного в абзаце первом настояще</w:t>
      </w:r>
      <w:r w:rsidR="006E484E">
        <w:rPr>
          <w:sz w:val="30"/>
          <w:szCs w:val="30"/>
        </w:rPr>
        <w:t>й части</w:t>
      </w:r>
      <w:r>
        <w:rPr>
          <w:sz w:val="30"/>
          <w:szCs w:val="30"/>
        </w:rPr>
        <w:t xml:space="preserve">, </w:t>
      </w:r>
      <w:r w:rsidRPr="0006136E">
        <w:rPr>
          <w:sz w:val="30"/>
          <w:szCs w:val="30"/>
        </w:rPr>
        <w:t>оператор Единого федерального реестра сведений</w:t>
      </w:r>
      <w:r>
        <w:rPr>
          <w:sz w:val="30"/>
          <w:szCs w:val="30"/>
        </w:rPr>
        <w:t xml:space="preserve"> о банкротстве, размещает </w:t>
      </w:r>
      <w:r w:rsidR="00413DC9">
        <w:rPr>
          <w:sz w:val="30"/>
          <w:szCs w:val="30"/>
        </w:rPr>
        <w:br/>
      </w:r>
      <w:r>
        <w:rPr>
          <w:sz w:val="30"/>
          <w:szCs w:val="30"/>
        </w:rPr>
        <w:t>в открытом доступе сведения, на основании которых будет осуществлен расчет баллов арбитражных управляющих</w:t>
      </w:r>
      <w:r w:rsidR="00D04EAE">
        <w:rPr>
          <w:sz w:val="30"/>
          <w:szCs w:val="30"/>
        </w:rPr>
        <w:t xml:space="preserve"> и саморегулируемых организаций </w:t>
      </w:r>
      <w:r w:rsidR="005F1B64">
        <w:rPr>
          <w:sz w:val="30"/>
          <w:szCs w:val="30"/>
        </w:rPr>
        <w:br/>
      </w:r>
      <w:r w:rsidR="00D04EAE">
        <w:rPr>
          <w:sz w:val="30"/>
          <w:szCs w:val="30"/>
        </w:rPr>
        <w:t xml:space="preserve">в соответствии со </w:t>
      </w:r>
      <w:r w:rsidRPr="0006136E">
        <w:rPr>
          <w:sz w:val="30"/>
          <w:szCs w:val="30"/>
        </w:rPr>
        <w:t xml:space="preserve">статьей 44.1 Федерального закона от 26 октября 2002 г. </w:t>
      </w:r>
      <w:r w:rsidR="00413DC9">
        <w:rPr>
          <w:sz w:val="30"/>
          <w:szCs w:val="30"/>
        </w:rPr>
        <w:br/>
      </w:r>
      <w:r w:rsidRPr="0006136E">
        <w:rPr>
          <w:sz w:val="30"/>
          <w:szCs w:val="30"/>
        </w:rPr>
        <w:t>№ 127-ФЗ «О несостоятельности (банкротстве)» (в редакции настоящего Федерального закона).</w:t>
      </w:r>
    </w:p>
    <w:p w:rsidR="00E47DB4" w:rsidRDefault="00992FCA" w:rsidP="00B07DF1">
      <w:pPr>
        <w:pStyle w:val="ad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bCs/>
          <w:sz w:val="30"/>
          <w:szCs w:val="30"/>
        </w:rPr>
      </w:pPr>
      <w:r>
        <w:rPr>
          <w:bCs/>
          <w:sz w:val="30"/>
          <w:szCs w:val="30"/>
        </w:rPr>
        <w:t>5. </w:t>
      </w:r>
      <w:r w:rsidR="00751F47" w:rsidRPr="0047531B">
        <w:rPr>
          <w:bCs/>
          <w:sz w:val="30"/>
          <w:szCs w:val="30"/>
        </w:rPr>
        <w:t xml:space="preserve">Первый </w:t>
      </w:r>
      <w:r w:rsidR="001A580C">
        <w:rPr>
          <w:bCs/>
          <w:sz w:val="30"/>
          <w:szCs w:val="30"/>
        </w:rPr>
        <w:t xml:space="preserve">предварительный </w:t>
      </w:r>
      <w:r w:rsidR="00751F47" w:rsidRPr="0047531B">
        <w:rPr>
          <w:bCs/>
          <w:sz w:val="30"/>
          <w:szCs w:val="30"/>
        </w:rPr>
        <w:t xml:space="preserve">расчет баллов в порядке, предусмотренном </w:t>
      </w:r>
      <w:r w:rsidR="00501662" w:rsidRPr="0047531B">
        <w:rPr>
          <w:bCs/>
          <w:sz w:val="30"/>
          <w:szCs w:val="30"/>
        </w:rPr>
        <w:t>статьи 44.</w:t>
      </w:r>
      <w:r w:rsidR="001A580C">
        <w:rPr>
          <w:bCs/>
          <w:sz w:val="30"/>
          <w:szCs w:val="30"/>
        </w:rPr>
        <w:t>2</w:t>
      </w:r>
      <w:r w:rsidR="001A580C" w:rsidRPr="0047531B">
        <w:rPr>
          <w:bCs/>
          <w:sz w:val="30"/>
          <w:szCs w:val="30"/>
        </w:rPr>
        <w:t xml:space="preserve"> </w:t>
      </w:r>
      <w:r w:rsidR="00751F47" w:rsidRPr="0047531B">
        <w:rPr>
          <w:bCs/>
          <w:sz w:val="30"/>
          <w:szCs w:val="30"/>
        </w:rPr>
        <w:t>Федерального закона от 26 октября 2002</w:t>
      </w:r>
      <w:r w:rsidR="00735B1C">
        <w:rPr>
          <w:bCs/>
          <w:sz w:val="30"/>
          <w:szCs w:val="30"/>
        </w:rPr>
        <w:t> </w:t>
      </w:r>
      <w:r w:rsidR="00751F47" w:rsidRPr="0047531B">
        <w:rPr>
          <w:bCs/>
          <w:sz w:val="30"/>
          <w:szCs w:val="30"/>
        </w:rPr>
        <w:t>г. №</w:t>
      </w:r>
      <w:r w:rsidR="00735B1C">
        <w:rPr>
          <w:bCs/>
          <w:sz w:val="30"/>
          <w:szCs w:val="30"/>
        </w:rPr>
        <w:t> </w:t>
      </w:r>
      <w:r w:rsidR="00751F47" w:rsidRPr="0047531B">
        <w:rPr>
          <w:bCs/>
          <w:sz w:val="30"/>
          <w:szCs w:val="30"/>
        </w:rPr>
        <w:t xml:space="preserve">127-ФЗ </w:t>
      </w:r>
      <w:r w:rsidR="00413DC9">
        <w:rPr>
          <w:bCs/>
          <w:sz w:val="30"/>
          <w:szCs w:val="30"/>
        </w:rPr>
        <w:br/>
      </w:r>
      <w:r w:rsidR="00751F47" w:rsidRPr="0047531B">
        <w:rPr>
          <w:bCs/>
          <w:sz w:val="30"/>
          <w:szCs w:val="30"/>
        </w:rPr>
        <w:t>«О несостоятельности (банкротстве)» (в редакции настоящего Федерального закона)</w:t>
      </w:r>
      <w:r w:rsidR="00E47DB4" w:rsidRPr="0047531B">
        <w:rPr>
          <w:bCs/>
          <w:sz w:val="30"/>
          <w:szCs w:val="30"/>
        </w:rPr>
        <w:t>, осуществляются оператором Единого федерального реестра сведений о банкротстве</w:t>
      </w:r>
      <w:r w:rsidR="0006136E">
        <w:rPr>
          <w:bCs/>
          <w:sz w:val="30"/>
          <w:szCs w:val="30"/>
        </w:rPr>
        <w:t>,</w:t>
      </w:r>
      <w:r w:rsidR="00E47DB4" w:rsidRPr="0047531B">
        <w:rPr>
          <w:bCs/>
          <w:sz w:val="30"/>
          <w:szCs w:val="30"/>
        </w:rPr>
        <w:t xml:space="preserve"> </w:t>
      </w:r>
      <w:r w:rsidR="008339DC">
        <w:rPr>
          <w:bCs/>
          <w:sz w:val="30"/>
          <w:szCs w:val="30"/>
        </w:rPr>
        <w:t>не позднее</w:t>
      </w:r>
      <w:r w:rsidR="008339DC" w:rsidRPr="0047531B">
        <w:rPr>
          <w:bCs/>
          <w:sz w:val="30"/>
          <w:szCs w:val="30"/>
        </w:rPr>
        <w:t xml:space="preserve"> </w:t>
      </w:r>
      <w:r w:rsidR="001A580C">
        <w:rPr>
          <w:bCs/>
          <w:sz w:val="30"/>
          <w:szCs w:val="30"/>
        </w:rPr>
        <w:t>десяти календарных дней</w:t>
      </w:r>
      <w:r w:rsidR="00E47DB4" w:rsidRPr="0047531B">
        <w:rPr>
          <w:bCs/>
          <w:sz w:val="30"/>
          <w:szCs w:val="30"/>
        </w:rPr>
        <w:t xml:space="preserve"> со дня истечения срока, предусмотренного </w:t>
      </w:r>
      <w:r w:rsidR="006E484E">
        <w:rPr>
          <w:bCs/>
          <w:sz w:val="30"/>
          <w:szCs w:val="30"/>
        </w:rPr>
        <w:t>частью</w:t>
      </w:r>
      <w:r w:rsidR="00E47DB4" w:rsidRPr="0047531B">
        <w:rPr>
          <w:bCs/>
          <w:sz w:val="30"/>
          <w:szCs w:val="30"/>
        </w:rPr>
        <w:t xml:space="preserve"> </w:t>
      </w:r>
      <w:r w:rsidR="001A580C">
        <w:rPr>
          <w:bCs/>
          <w:sz w:val="30"/>
          <w:szCs w:val="30"/>
        </w:rPr>
        <w:t>4</w:t>
      </w:r>
      <w:r w:rsidR="001A580C" w:rsidRPr="0047531B">
        <w:rPr>
          <w:bCs/>
          <w:sz w:val="30"/>
          <w:szCs w:val="30"/>
        </w:rPr>
        <w:t xml:space="preserve"> </w:t>
      </w:r>
      <w:r w:rsidR="00E47DB4" w:rsidRPr="0047531B">
        <w:rPr>
          <w:bCs/>
          <w:sz w:val="30"/>
          <w:szCs w:val="30"/>
        </w:rPr>
        <w:t>настоящей статьи.</w:t>
      </w:r>
    </w:p>
    <w:p w:rsidR="001A580C" w:rsidRPr="0047531B" w:rsidRDefault="001A580C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Первый окончательный расчет баллов осуществляется и размещается </w:t>
      </w:r>
      <w:r w:rsidR="005F1B64">
        <w:rPr>
          <w:bCs/>
          <w:sz w:val="30"/>
          <w:szCs w:val="30"/>
        </w:rPr>
        <w:br/>
      </w:r>
      <w:r>
        <w:rPr>
          <w:bCs/>
          <w:sz w:val="30"/>
          <w:szCs w:val="30"/>
        </w:rPr>
        <w:t>на сайте Регистра в порядке и сроки, предусмотренные пунктами 10-12 статьи 44.2 настоящего Федерального закона.</w:t>
      </w:r>
    </w:p>
    <w:p w:rsidR="00FC29AC" w:rsidRPr="0047531B" w:rsidRDefault="00FC29AC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sz w:val="30"/>
          <w:szCs w:val="30"/>
        </w:rPr>
      </w:pPr>
    </w:p>
    <w:p w:rsidR="00FC29AC" w:rsidRPr="0047531B" w:rsidRDefault="00FC29AC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30"/>
          <w:szCs w:val="30"/>
        </w:rPr>
      </w:pPr>
      <w:r w:rsidRPr="0047531B">
        <w:rPr>
          <w:b/>
          <w:sz w:val="30"/>
          <w:szCs w:val="30"/>
        </w:rPr>
        <w:t>Статья 3</w:t>
      </w:r>
    </w:p>
    <w:p w:rsidR="00FC29AC" w:rsidRDefault="00FC29AC" w:rsidP="00B07DF1">
      <w:pPr>
        <w:pStyle w:val="ad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sz w:val="30"/>
          <w:szCs w:val="30"/>
        </w:rPr>
      </w:pPr>
      <w:r>
        <w:rPr>
          <w:sz w:val="30"/>
          <w:szCs w:val="30"/>
        </w:rPr>
        <w:t>Статья 2</w:t>
      </w:r>
      <w:r w:rsidRPr="0047531B">
        <w:rPr>
          <w:sz w:val="30"/>
          <w:szCs w:val="30"/>
        </w:rPr>
        <w:t xml:space="preserve"> вступает в силу по истечении десяти дней после дня официального опубликования</w:t>
      </w:r>
      <w:r>
        <w:rPr>
          <w:sz w:val="30"/>
          <w:szCs w:val="30"/>
        </w:rPr>
        <w:t xml:space="preserve"> настоящего Федерального закона.</w:t>
      </w:r>
    </w:p>
    <w:p w:rsidR="00FC29AC" w:rsidRPr="000B7F2F" w:rsidRDefault="00FC29AC" w:rsidP="00B07DF1">
      <w:pPr>
        <w:pStyle w:val="ad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bCs/>
          <w:sz w:val="30"/>
          <w:szCs w:val="30"/>
        </w:rPr>
      </w:pPr>
      <w:r>
        <w:rPr>
          <w:sz w:val="30"/>
          <w:szCs w:val="30"/>
        </w:rPr>
        <w:t>Статья 1 вступает в силу</w:t>
      </w:r>
      <w:r w:rsidRPr="002711DC">
        <w:rPr>
          <w:sz w:val="30"/>
          <w:szCs w:val="30"/>
        </w:rPr>
        <w:t xml:space="preserve"> по истечении девяноста дней со дня опубликования </w:t>
      </w:r>
      <w:r>
        <w:rPr>
          <w:sz w:val="30"/>
          <w:szCs w:val="30"/>
        </w:rPr>
        <w:t>акта</w:t>
      </w:r>
      <w:r w:rsidRPr="002711DC">
        <w:rPr>
          <w:sz w:val="30"/>
          <w:szCs w:val="30"/>
        </w:rPr>
        <w:t xml:space="preserve"> Правительства Российской Федераци</w:t>
      </w:r>
      <w:r>
        <w:rPr>
          <w:sz w:val="30"/>
          <w:szCs w:val="30"/>
        </w:rPr>
        <w:t xml:space="preserve">и </w:t>
      </w:r>
      <w:r>
        <w:rPr>
          <w:sz w:val="30"/>
          <w:szCs w:val="30"/>
        </w:rPr>
        <w:br/>
        <w:t>о введении в действие Регистра,</w:t>
      </w:r>
      <w:r w:rsidRPr="0047531B">
        <w:rPr>
          <w:bCs/>
          <w:sz w:val="30"/>
          <w:szCs w:val="30"/>
        </w:rPr>
        <w:t xml:space="preserve"> в том числе в делах о банкротстве, возбужденных до этой даты</w:t>
      </w:r>
      <w:r>
        <w:rPr>
          <w:bCs/>
          <w:sz w:val="30"/>
          <w:szCs w:val="30"/>
        </w:rPr>
        <w:t>, за исключением пункта 13 статьи 1.</w:t>
      </w:r>
    </w:p>
    <w:p w:rsidR="00FC29AC" w:rsidRDefault="00FC29AC" w:rsidP="00B07DF1">
      <w:pPr>
        <w:pStyle w:val="ad"/>
        <w:numPr>
          <w:ilvl w:val="0"/>
          <w:numId w:val="13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rPr>
          <w:bCs/>
          <w:sz w:val="30"/>
          <w:szCs w:val="30"/>
        </w:rPr>
      </w:pPr>
      <w:r>
        <w:rPr>
          <w:sz w:val="30"/>
          <w:szCs w:val="30"/>
        </w:rPr>
        <w:t>Пункт 13 статьи 1</w:t>
      </w:r>
      <w:r w:rsidRPr="0047531B">
        <w:rPr>
          <w:sz w:val="30"/>
          <w:szCs w:val="30"/>
        </w:rPr>
        <w:t xml:space="preserve"> вступа</w:t>
      </w:r>
      <w:r>
        <w:rPr>
          <w:sz w:val="30"/>
          <w:szCs w:val="30"/>
        </w:rPr>
        <w:t>е</w:t>
      </w:r>
      <w:r w:rsidRPr="0047531B">
        <w:rPr>
          <w:sz w:val="30"/>
          <w:szCs w:val="30"/>
        </w:rPr>
        <w:t>т в силу со дня</w:t>
      </w:r>
      <w:r w:rsidRPr="0047531B">
        <w:rPr>
          <w:bCs/>
          <w:sz w:val="30"/>
          <w:szCs w:val="30"/>
        </w:rPr>
        <w:t xml:space="preserve"> публикации, предусмотренной </w:t>
      </w:r>
      <w:r>
        <w:rPr>
          <w:bCs/>
          <w:sz w:val="30"/>
          <w:szCs w:val="30"/>
        </w:rPr>
        <w:t>частью</w:t>
      </w:r>
      <w:r w:rsidRPr="0047531B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2</w:t>
      </w:r>
      <w:r w:rsidRPr="0047531B">
        <w:rPr>
          <w:bCs/>
          <w:sz w:val="30"/>
          <w:szCs w:val="30"/>
        </w:rPr>
        <w:t xml:space="preserve"> статьи 2 настоящего Федерального закона.</w:t>
      </w:r>
    </w:p>
    <w:p w:rsidR="00FC29AC" w:rsidRPr="0047531B" w:rsidRDefault="00FC29AC" w:rsidP="00B07DF1">
      <w:pPr>
        <w:tabs>
          <w:tab w:val="left" w:pos="1276"/>
        </w:tabs>
        <w:autoSpaceDE w:val="0"/>
        <w:autoSpaceDN w:val="0"/>
        <w:adjustRightInd w:val="0"/>
        <w:spacing w:line="276" w:lineRule="auto"/>
        <w:rPr>
          <w:bCs/>
          <w:sz w:val="30"/>
          <w:szCs w:val="30"/>
        </w:rPr>
      </w:pPr>
    </w:p>
    <w:p w:rsidR="00FC29AC" w:rsidRPr="0047531B" w:rsidRDefault="00FC29AC" w:rsidP="00B07DF1">
      <w:pPr>
        <w:tabs>
          <w:tab w:val="left" w:pos="1276"/>
          <w:tab w:val="left" w:pos="3119"/>
        </w:tabs>
        <w:autoSpaceDE w:val="0"/>
        <w:autoSpaceDN w:val="0"/>
        <w:adjustRightInd w:val="0"/>
        <w:spacing w:line="276" w:lineRule="auto"/>
        <w:ind w:right="6093"/>
        <w:jc w:val="center"/>
        <w:rPr>
          <w:bCs/>
          <w:sz w:val="30"/>
          <w:szCs w:val="30"/>
        </w:rPr>
      </w:pPr>
      <w:r w:rsidRPr="0047531B">
        <w:rPr>
          <w:bCs/>
          <w:sz w:val="30"/>
          <w:szCs w:val="30"/>
        </w:rPr>
        <w:t>Президент</w:t>
      </w:r>
    </w:p>
    <w:p w:rsidR="005C18EC" w:rsidRPr="0047531B" w:rsidRDefault="00FC29AC" w:rsidP="00B07DF1">
      <w:pPr>
        <w:tabs>
          <w:tab w:val="left" w:pos="1276"/>
          <w:tab w:val="left" w:pos="3119"/>
        </w:tabs>
        <w:autoSpaceDE w:val="0"/>
        <w:autoSpaceDN w:val="0"/>
        <w:adjustRightInd w:val="0"/>
        <w:spacing w:line="276" w:lineRule="auto"/>
        <w:ind w:right="6093"/>
        <w:rPr>
          <w:sz w:val="30"/>
          <w:szCs w:val="30"/>
        </w:rPr>
      </w:pPr>
      <w:r>
        <w:rPr>
          <w:bCs/>
          <w:sz w:val="30"/>
          <w:szCs w:val="30"/>
        </w:rPr>
        <w:t xml:space="preserve">     </w:t>
      </w:r>
      <w:r w:rsidR="00992FCA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  </w:t>
      </w:r>
      <w:r w:rsidRPr="0047531B">
        <w:rPr>
          <w:bCs/>
          <w:sz w:val="30"/>
          <w:szCs w:val="30"/>
        </w:rPr>
        <w:t>Российской Федерации</w:t>
      </w:r>
    </w:p>
    <w:sectPr w:rsidR="005C18EC" w:rsidRPr="0047531B" w:rsidSect="00314A9F">
      <w:headerReference w:type="even" r:id="rId16"/>
      <w:headerReference w:type="default" r:id="rId1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284" w:rsidRDefault="00FE0284">
      <w:r>
        <w:separator/>
      </w:r>
    </w:p>
  </w:endnote>
  <w:endnote w:type="continuationSeparator" w:id="0">
    <w:p w:rsidR="00FE0284" w:rsidRDefault="00FE0284">
      <w:r>
        <w:continuationSeparator/>
      </w:r>
    </w:p>
  </w:endnote>
  <w:endnote w:type="continuationNotice" w:id="1">
    <w:p w:rsidR="00FE0284" w:rsidRDefault="00FE028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284" w:rsidRDefault="00FE0284">
      <w:r>
        <w:separator/>
      </w:r>
    </w:p>
  </w:footnote>
  <w:footnote w:type="continuationSeparator" w:id="0">
    <w:p w:rsidR="00FE0284" w:rsidRDefault="00FE0284">
      <w:r>
        <w:continuationSeparator/>
      </w:r>
    </w:p>
  </w:footnote>
  <w:footnote w:type="continuationNotice" w:id="1">
    <w:p w:rsidR="00FE0284" w:rsidRDefault="00FE028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5EB" w:rsidRDefault="001E3422" w:rsidP="00350CE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135E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35EB" w:rsidRDefault="004135E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5EB" w:rsidRPr="000B66B4" w:rsidRDefault="001E3422" w:rsidP="00350CEA">
    <w:pPr>
      <w:pStyle w:val="a7"/>
      <w:framePr w:wrap="around" w:vAnchor="text" w:hAnchor="margin" w:xAlign="center" w:y="1"/>
      <w:rPr>
        <w:rStyle w:val="a8"/>
        <w:sz w:val="28"/>
      </w:rPr>
    </w:pPr>
    <w:r w:rsidRPr="000B66B4">
      <w:rPr>
        <w:rStyle w:val="a8"/>
        <w:sz w:val="28"/>
      </w:rPr>
      <w:fldChar w:fldCharType="begin"/>
    </w:r>
    <w:r w:rsidR="004135EB" w:rsidRPr="0001507A">
      <w:rPr>
        <w:rStyle w:val="a8"/>
        <w:sz w:val="28"/>
        <w:szCs w:val="28"/>
      </w:rPr>
      <w:instrText xml:space="preserve">PAGE  </w:instrText>
    </w:r>
    <w:r w:rsidRPr="000B66B4">
      <w:rPr>
        <w:rStyle w:val="a8"/>
        <w:sz w:val="28"/>
      </w:rPr>
      <w:fldChar w:fldCharType="separate"/>
    </w:r>
    <w:r w:rsidR="00340520">
      <w:rPr>
        <w:rStyle w:val="a8"/>
        <w:noProof/>
        <w:sz w:val="28"/>
        <w:szCs w:val="28"/>
      </w:rPr>
      <w:t>24</w:t>
    </w:r>
    <w:r w:rsidRPr="000B66B4">
      <w:rPr>
        <w:rStyle w:val="a8"/>
        <w:sz w:val="28"/>
      </w:rPr>
      <w:fldChar w:fldCharType="end"/>
    </w:r>
  </w:p>
  <w:p w:rsidR="004135EB" w:rsidRDefault="004135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5C0"/>
    <w:multiLevelType w:val="hybridMultilevel"/>
    <w:tmpl w:val="F7A2CAA4"/>
    <w:lvl w:ilvl="0" w:tplc="1712514A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D22CF"/>
    <w:multiLevelType w:val="hybridMultilevel"/>
    <w:tmpl w:val="3D58D992"/>
    <w:lvl w:ilvl="0" w:tplc="04190011">
      <w:start w:val="1"/>
      <w:numFmt w:val="decimal"/>
      <w:lvlText w:val="%1)"/>
      <w:lvlJc w:val="left"/>
      <w:pPr>
        <w:ind w:left="5606" w:hanging="360"/>
      </w:p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</w:lvl>
    <w:lvl w:ilvl="3" w:tplc="0419000F" w:tentative="1">
      <w:start w:val="1"/>
      <w:numFmt w:val="decimal"/>
      <w:lvlText w:val="%4."/>
      <w:lvlJc w:val="left"/>
      <w:pPr>
        <w:ind w:left="8267" w:hanging="360"/>
      </w:p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</w:lvl>
    <w:lvl w:ilvl="6" w:tplc="0419000F" w:tentative="1">
      <w:start w:val="1"/>
      <w:numFmt w:val="decimal"/>
      <w:lvlText w:val="%7."/>
      <w:lvlJc w:val="left"/>
      <w:pPr>
        <w:ind w:left="10427" w:hanging="360"/>
      </w:p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2">
    <w:nsid w:val="155B6FB0"/>
    <w:multiLevelType w:val="hybridMultilevel"/>
    <w:tmpl w:val="1BB4241E"/>
    <w:lvl w:ilvl="0" w:tplc="312E0E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3305A"/>
    <w:multiLevelType w:val="hybridMultilevel"/>
    <w:tmpl w:val="90A46B3A"/>
    <w:lvl w:ilvl="0" w:tplc="B6E6222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D83250"/>
    <w:multiLevelType w:val="hybridMultilevel"/>
    <w:tmpl w:val="44C24444"/>
    <w:lvl w:ilvl="0" w:tplc="1712514A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D15240"/>
    <w:multiLevelType w:val="hybridMultilevel"/>
    <w:tmpl w:val="0510B362"/>
    <w:lvl w:ilvl="0" w:tplc="1B44518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810AF"/>
    <w:multiLevelType w:val="hybridMultilevel"/>
    <w:tmpl w:val="88081C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0FE7F9B"/>
    <w:multiLevelType w:val="hybridMultilevel"/>
    <w:tmpl w:val="DD5E2312"/>
    <w:lvl w:ilvl="0" w:tplc="8F6E0A84">
      <w:start w:val="16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3B0F40"/>
    <w:multiLevelType w:val="hybridMultilevel"/>
    <w:tmpl w:val="546A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D4DDA"/>
    <w:multiLevelType w:val="hybridMultilevel"/>
    <w:tmpl w:val="A1F4BCC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476AB7"/>
    <w:multiLevelType w:val="hybridMultilevel"/>
    <w:tmpl w:val="A650E198"/>
    <w:lvl w:ilvl="0" w:tplc="886631FA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81B484F"/>
    <w:multiLevelType w:val="hybridMultilevel"/>
    <w:tmpl w:val="00F2A24E"/>
    <w:lvl w:ilvl="0" w:tplc="7CEE5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B44518E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2DB3419"/>
    <w:multiLevelType w:val="hybridMultilevel"/>
    <w:tmpl w:val="E04A2944"/>
    <w:lvl w:ilvl="0" w:tplc="E0D01C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2E2B67"/>
    <w:multiLevelType w:val="hybridMultilevel"/>
    <w:tmpl w:val="8626E31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5845B6"/>
    <w:multiLevelType w:val="hybridMultilevel"/>
    <w:tmpl w:val="50867BD0"/>
    <w:lvl w:ilvl="0" w:tplc="E0D01CA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F431C3E"/>
    <w:multiLevelType w:val="hybridMultilevel"/>
    <w:tmpl w:val="6E68279E"/>
    <w:lvl w:ilvl="0" w:tplc="7C8A2472">
      <w:start w:val="15"/>
      <w:numFmt w:val="decimal"/>
      <w:lvlText w:val="%1)"/>
      <w:lvlJc w:val="left"/>
      <w:pPr>
        <w:ind w:left="97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0"/>
  </w:num>
  <w:num w:numId="5">
    <w:abstractNumId w:val="13"/>
  </w:num>
  <w:num w:numId="6">
    <w:abstractNumId w:val="6"/>
  </w:num>
  <w:num w:numId="7">
    <w:abstractNumId w:val="3"/>
  </w:num>
  <w:num w:numId="8">
    <w:abstractNumId w:val="1"/>
  </w:num>
  <w:num w:numId="9">
    <w:abstractNumId w:val="11"/>
  </w:num>
  <w:num w:numId="10">
    <w:abstractNumId w:val="12"/>
  </w:num>
  <w:num w:numId="11">
    <w:abstractNumId w:val="14"/>
  </w:num>
  <w:num w:numId="12">
    <w:abstractNumId w:val="4"/>
  </w:num>
  <w:num w:numId="13">
    <w:abstractNumId w:val="5"/>
  </w:num>
  <w:num w:numId="14">
    <w:abstractNumId w:val="8"/>
  </w:num>
  <w:num w:numId="15">
    <w:abstractNumId w:val="15"/>
  </w:num>
  <w:num w:numId="16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12D59"/>
    <w:rsid w:val="00000C90"/>
    <w:rsid w:val="00000D13"/>
    <w:rsid w:val="00000DDA"/>
    <w:rsid w:val="0000113F"/>
    <w:rsid w:val="0000254C"/>
    <w:rsid w:val="00002B0F"/>
    <w:rsid w:val="00002D93"/>
    <w:rsid w:val="0000359A"/>
    <w:rsid w:val="00003792"/>
    <w:rsid w:val="00004659"/>
    <w:rsid w:val="00004B4E"/>
    <w:rsid w:val="000051F2"/>
    <w:rsid w:val="00005605"/>
    <w:rsid w:val="00005660"/>
    <w:rsid w:val="00006335"/>
    <w:rsid w:val="000063C8"/>
    <w:rsid w:val="00006C1F"/>
    <w:rsid w:val="00007207"/>
    <w:rsid w:val="00010602"/>
    <w:rsid w:val="00011760"/>
    <w:rsid w:val="00011AEC"/>
    <w:rsid w:val="00012550"/>
    <w:rsid w:val="00012C34"/>
    <w:rsid w:val="00012CFD"/>
    <w:rsid w:val="00012E21"/>
    <w:rsid w:val="000132C3"/>
    <w:rsid w:val="000134E7"/>
    <w:rsid w:val="00013804"/>
    <w:rsid w:val="00013C9E"/>
    <w:rsid w:val="00014F7B"/>
    <w:rsid w:val="0001507A"/>
    <w:rsid w:val="0001598B"/>
    <w:rsid w:val="00015B61"/>
    <w:rsid w:val="00015FD9"/>
    <w:rsid w:val="000160D0"/>
    <w:rsid w:val="00016552"/>
    <w:rsid w:val="00016D57"/>
    <w:rsid w:val="0001768C"/>
    <w:rsid w:val="000178FB"/>
    <w:rsid w:val="00020187"/>
    <w:rsid w:val="00020B09"/>
    <w:rsid w:val="000217C9"/>
    <w:rsid w:val="00021AEF"/>
    <w:rsid w:val="0002233F"/>
    <w:rsid w:val="00022356"/>
    <w:rsid w:val="00022526"/>
    <w:rsid w:val="0002257B"/>
    <w:rsid w:val="000233DB"/>
    <w:rsid w:val="00023614"/>
    <w:rsid w:val="00023A1F"/>
    <w:rsid w:val="00023E36"/>
    <w:rsid w:val="0002456A"/>
    <w:rsid w:val="00024976"/>
    <w:rsid w:val="00025034"/>
    <w:rsid w:val="00025607"/>
    <w:rsid w:val="00025650"/>
    <w:rsid w:val="00025BFB"/>
    <w:rsid w:val="00026296"/>
    <w:rsid w:val="00026933"/>
    <w:rsid w:val="00026FA2"/>
    <w:rsid w:val="000274B9"/>
    <w:rsid w:val="00027FEB"/>
    <w:rsid w:val="000304DF"/>
    <w:rsid w:val="00030B99"/>
    <w:rsid w:val="000310A2"/>
    <w:rsid w:val="00031A15"/>
    <w:rsid w:val="00031F12"/>
    <w:rsid w:val="00032788"/>
    <w:rsid w:val="000334D6"/>
    <w:rsid w:val="00033524"/>
    <w:rsid w:val="00034033"/>
    <w:rsid w:val="00034377"/>
    <w:rsid w:val="0003485C"/>
    <w:rsid w:val="00034A27"/>
    <w:rsid w:val="00034AEF"/>
    <w:rsid w:val="00034F52"/>
    <w:rsid w:val="00035062"/>
    <w:rsid w:val="000351CB"/>
    <w:rsid w:val="00035787"/>
    <w:rsid w:val="000374DE"/>
    <w:rsid w:val="000377C9"/>
    <w:rsid w:val="000378D2"/>
    <w:rsid w:val="00037910"/>
    <w:rsid w:val="000401B3"/>
    <w:rsid w:val="00040717"/>
    <w:rsid w:val="00040874"/>
    <w:rsid w:val="00040FDA"/>
    <w:rsid w:val="000413F5"/>
    <w:rsid w:val="00041D3C"/>
    <w:rsid w:val="0004235E"/>
    <w:rsid w:val="0004256A"/>
    <w:rsid w:val="00042F6F"/>
    <w:rsid w:val="00042FB3"/>
    <w:rsid w:val="000430A8"/>
    <w:rsid w:val="0004389D"/>
    <w:rsid w:val="0004443D"/>
    <w:rsid w:val="000446DF"/>
    <w:rsid w:val="00044D69"/>
    <w:rsid w:val="000455F0"/>
    <w:rsid w:val="00045E56"/>
    <w:rsid w:val="00046162"/>
    <w:rsid w:val="0004698B"/>
    <w:rsid w:val="00047390"/>
    <w:rsid w:val="000475DC"/>
    <w:rsid w:val="00047D7E"/>
    <w:rsid w:val="000506A0"/>
    <w:rsid w:val="00050CC9"/>
    <w:rsid w:val="00051021"/>
    <w:rsid w:val="00051028"/>
    <w:rsid w:val="000522EB"/>
    <w:rsid w:val="0005235C"/>
    <w:rsid w:val="000529D2"/>
    <w:rsid w:val="00052AF2"/>
    <w:rsid w:val="00052DDA"/>
    <w:rsid w:val="00053307"/>
    <w:rsid w:val="0005353E"/>
    <w:rsid w:val="00053789"/>
    <w:rsid w:val="00053EE0"/>
    <w:rsid w:val="000545CD"/>
    <w:rsid w:val="00054B1A"/>
    <w:rsid w:val="00054D83"/>
    <w:rsid w:val="00055544"/>
    <w:rsid w:val="000558A4"/>
    <w:rsid w:val="00055E38"/>
    <w:rsid w:val="000562C6"/>
    <w:rsid w:val="00056E16"/>
    <w:rsid w:val="0005717D"/>
    <w:rsid w:val="00057ABC"/>
    <w:rsid w:val="00057B5C"/>
    <w:rsid w:val="00057E08"/>
    <w:rsid w:val="00060CC9"/>
    <w:rsid w:val="00060CD8"/>
    <w:rsid w:val="00060F86"/>
    <w:rsid w:val="00061294"/>
    <w:rsid w:val="0006136E"/>
    <w:rsid w:val="000615D4"/>
    <w:rsid w:val="0006220B"/>
    <w:rsid w:val="00062577"/>
    <w:rsid w:val="00062844"/>
    <w:rsid w:val="00062DD2"/>
    <w:rsid w:val="00062E69"/>
    <w:rsid w:val="00063176"/>
    <w:rsid w:val="00063209"/>
    <w:rsid w:val="0006350E"/>
    <w:rsid w:val="000635F4"/>
    <w:rsid w:val="00063F42"/>
    <w:rsid w:val="000643F5"/>
    <w:rsid w:val="00064976"/>
    <w:rsid w:val="00064E1A"/>
    <w:rsid w:val="000653ED"/>
    <w:rsid w:val="00065F0E"/>
    <w:rsid w:val="0006669E"/>
    <w:rsid w:val="00066A3F"/>
    <w:rsid w:val="00066E23"/>
    <w:rsid w:val="00067312"/>
    <w:rsid w:val="0006739E"/>
    <w:rsid w:val="000678BE"/>
    <w:rsid w:val="000678DD"/>
    <w:rsid w:val="00067B20"/>
    <w:rsid w:val="00070452"/>
    <w:rsid w:val="000706E6"/>
    <w:rsid w:val="00071A6E"/>
    <w:rsid w:val="00072FE3"/>
    <w:rsid w:val="00072FFD"/>
    <w:rsid w:val="00073B7D"/>
    <w:rsid w:val="00073BE3"/>
    <w:rsid w:val="00074511"/>
    <w:rsid w:val="00074DE9"/>
    <w:rsid w:val="000756ED"/>
    <w:rsid w:val="0007630E"/>
    <w:rsid w:val="000765A7"/>
    <w:rsid w:val="00077D23"/>
    <w:rsid w:val="00077E76"/>
    <w:rsid w:val="00080351"/>
    <w:rsid w:val="000807AC"/>
    <w:rsid w:val="00080B06"/>
    <w:rsid w:val="000811AB"/>
    <w:rsid w:val="0008138B"/>
    <w:rsid w:val="00082060"/>
    <w:rsid w:val="00083B41"/>
    <w:rsid w:val="000845F7"/>
    <w:rsid w:val="00084B02"/>
    <w:rsid w:val="000853A4"/>
    <w:rsid w:val="000856C2"/>
    <w:rsid w:val="00085BF8"/>
    <w:rsid w:val="00086191"/>
    <w:rsid w:val="0008655B"/>
    <w:rsid w:val="0008662D"/>
    <w:rsid w:val="000866A3"/>
    <w:rsid w:val="000869EE"/>
    <w:rsid w:val="00086DEA"/>
    <w:rsid w:val="000876CC"/>
    <w:rsid w:val="00087D49"/>
    <w:rsid w:val="00087F5E"/>
    <w:rsid w:val="00090F84"/>
    <w:rsid w:val="0009159B"/>
    <w:rsid w:val="00092BD0"/>
    <w:rsid w:val="00093119"/>
    <w:rsid w:val="0009313E"/>
    <w:rsid w:val="00093527"/>
    <w:rsid w:val="000935AB"/>
    <w:rsid w:val="00094742"/>
    <w:rsid w:val="0009513D"/>
    <w:rsid w:val="0009514F"/>
    <w:rsid w:val="00095345"/>
    <w:rsid w:val="00095CD3"/>
    <w:rsid w:val="000962C6"/>
    <w:rsid w:val="00096A82"/>
    <w:rsid w:val="00096B5D"/>
    <w:rsid w:val="00096C25"/>
    <w:rsid w:val="000A1071"/>
    <w:rsid w:val="000A1D70"/>
    <w:rsid w:val="000A1E0C"/>
    <w:rsid w:val="000A1F92"/>
    <w:rsid w:val="000A2014"/>
    <w:rsid w:val="000A279F"/>
    <w:rsid w:val="000A3BE9"/>
    <w:rsid w:val="000A530A"/>
    <w:rsid w:val="000A54D6"/>
    <w:rsid w:val="000A5CC0"/>
    <w:rsid w:val="000A66B5"/>
    <w:rsid w:val="000A6BC7"/>
    <w:rsid w:val="000A77A5"/>
    <w:rsid w:val="000A7A7C"/>
    <w:rsid w:val="000A7F1E"/>
    <w:rsid w:val="000B0554"/>
    <w:rsid w:val="000B05F4"/>
    <w:rsid w:val="000B09C0"/>
    <w:rsid w:val="000B1884"/>
    <w:rsid w:val="000B1D11"/>
    <w:rsid w:val="000B276A"/>
    <w:rsid w:val="000B2B7C"/>
    <w:rsid w:val="000B2E92"/>
    <w:rsid w:val="000B30B7"/>
    <w:rsid w:val="000B3226"/>
    <w:rsid w:val="000B32D9"/>
    <w:rsid w:val="000B34B8"/>
    <w:rsid w:val="000B4CE6"/>
    <w:rsid w:val="000B583E"/>
    <w:rsid w:val="000B631C"/>
    <w:rsid w:val="000B655D"/>
    <w:rsid w:val="000B66B4"/>
    <w:rsid w:val="000B6A11"/>
    <w:rsid w:val="000B6B2A"/>
    <w:rsid w:val="000B6B61"/>
    <w:rsid w:val="000B6B7E"/>
    <w:rsid w:val="000B6F02"/>
    <w:rsid w:val="000B77EC"/>
    <w:rsid w:val="000B7A5C"/>
    <w:rsid w:val="000B7C63"/>
    <w:rsid w:val="000B7E5E"/>
    <w:rsid w:val="000B7F2F"/>
    <w:rsid w:val="000C0126"/>
    <w:rsid w:val="000C06A5"/>
    <w:rsid w:val="000C0EAE"/>
    <w:rsid w:val="000C1E92"/>
    <w:rsid w:val="000C2B02"/>
    <w:rsid w:val="000C2B75"/>
    <w:rsid w:val="000C32AF"/>
    <w:rsid w:val="000C3512"/>
    <w:rsid w:val="000C374B"/>
    <w:rsid w:val="000C38F4"/>
    <w:rsid w:val="000C456D"/>
    <w:rsid w:val="000C493C"/>
    <w:rsid w:val="000C4AA0"/>
    <w:rsid w:val="000C5405"/>
    <w:rsid w:val="000C5F5F"/>
    <w:rsid w:val="000C5F6D"/>
    <w:rsid w:val="000C5F9A"/>
    <w:rsid w:val="000C6F61"/>
    <w:rsid w:val="000C75BF"/>
    <w:rsid w:val="000C7C6E"/>
    <w:rsid w:val="000C7C86"/>
    <w:rsid w:val="000D0109"/>
    <w:rsid w:val="000D032E"/>
    <w:rsid w:val="000D0892"/>
    <w:rsid w:val="000D08B8"/>
    <w:rsid w:val="000D0A48"/>
    <w:rsid w:val="000D25AB"/>
    <w:rsid w:val="000D2ECD"/>
    <w:rsid w:val="000D380A"/>
    <w:rsid w:val="000D4604"/>
    <w:rsid w:val="000D4746"/>
    <w:rsid w:val="000D4AE9"/>
    <w:rsid w:val="000D50DD"/>
    <w:rsid w:val="000D51C4"/>
    <w:rsid w:val="000D5540"/>
    <w:rsid w:val="000D5740"/>
    <w:rsid w:val="000D6255"/>
    <w:rsid w:val="000D64E2"/>
    <w:rsid w:val="000D6549"/>
    <w:rsid w:val="000D6971"/>
    <w:rsid w:val="000D6A6E"/>
    <w:rsid w:val="000D77EC"/>
    <w:rsid w:val="000D780F"/>
    <w:rsid w:val="000D7EF9"/>
    <w:rsid w:val="000E04EE"/>
    <w:rsid w:val="000E0C38"/>
    <w:rsid w:val="000E1301"/>
    <w:rsid w:val="000E15AB"/>
    <w:rsid w:val="000E21DC"/>
    <w:rsid w:val="000E21E6"/>
    <w:rsid w:val="000E27CF"/>
    <w:rsid w:val="000E2C26"/>
    <w:rsid w:val="000E38D4"/>
    <w:rsid w:val="000E4CF6"/>
    <w:rsid w:val="000E55D7"/>
    <w:rsid w:val="000E5690"/>
    <w:rsid w:val="000E5BFA"/>
    <w:rsid w:val="000E6994"/>
    <w:rsid w:val="000E7038"/>
    <w:rsid w:val="000E7CED"/>
    <w:rsid w:val="000E7D7D"/>
    <w:rsid w:val="000F0168"/>
    <w:rsid w:val="000F0293"/>
    <w:rsid w:val="000F0C5A"/>
    <w:rsid w:val="000F0F24"/>
    <w:rsid w:val="000F19BE"/>
    <w:rsid w:val="000F1D18"/>
    <w:rsid w:val="000F22D9"/>
    <w:rsid w:val="000F22F3"/>
    <w:rsid w:val="000F2835"/>
    <w:rsid w:val="000F367E"/>
    <w:rsid w:val="000F3695"/>
    <w:rsid w:val="000F373F"/>
    <w:rsid w:val="000F3755"/>
    <w:rsid w:val="000F3FA5"/>
    <w:rsid w:val="000F470D"/>
    <w:rsid w:val="000F4CE5"/>
    <w:rsid w:val="000F53A2"/>
    <w:rsid w:val="000F5467"/>
    <w:rsid w:val="000F5484"/>
    <w:rsid w:val="000F5CDC"/>
    <w:rsid w:val="000F5E27"/>
    <w:rsid w:val="000F603A"/>
    <w:rsid w:val="000F607F"/>
    <w:rsid w:val="000F624D"/>
    <w:rsid w:val="000F6334"/>
    <w:rsid w:val="000F6608"/>
    <w:rsid w:val="000F6926"/>
    <w:rsid w:val="000F6BD8"/>
    <w:rsid w:val="000F6F87"/>
    <w:rsid w:val="000F7450"/>
    <w:rsid w:val="000F7A48"/>
    <w:rsid w:val="000F7C00"/>
    <w:rsid w:val="000F7CA9"/>
    <w:rsid w:val="000F7DFB"/>
    <w:rsid w:val="0010038C"/>
    <w:rsid w:val="0010040F"/>
    <w:rsid w:val="001006F3"/>
    <w:rsid w:val="0010142A"/>
    <w:rsid w:val="001017BD"/>
    <w:rsid w:val="001017D5"/>
    <w:rsid w:val="00101AC8"/>
    <w:rsid w:val="00101BCC"/>
    <w:rsid w:val="00101BDC"/>
    <w:rsid w:val="00101EB5"/>
    <w:rsid w:val="0010291B"/>
    <w:rsid w:val="00102C4E"/>
    <w:rsid w:val="00102D93"/>
    <w:rsid w:val="00102E36"/>
    <w:rsid w:val="00103828"/>
    <w:rsid w:val="00103AF3"/>
    <w:rsid w:val="00103CAC"/>
    <w:rsid w:val="001042CF"/>
    <w:rsid w:val="00104A91"/>
    <w:rsid w:val="001050A9"/>
    <w:rsid w:val="0010522F"/>
    <w:rsid w:val="0010560A"/>
    <w:rsid w:val="00106354"/>
    <w:rsid w:val="0010666D"/>
    <w:rsid w:val="001066AD"/>
    <w:rsid w:val="0010673B"/>
    <w:rsid w:val="00106809"/>
    <w:rsid w:val="001068AB"/>
    <w:rsid w:val="00106DB9"/>
    <w:rsid w:val="00107867"/>
    <w:rsid w:val="00107A3D"/>
    <w:rsid w:val="00110E2C"/>
    <w:rsid w:val="001111EB"/>
    <w:rsid w:val="001115BA"/>
    <w:rsid w:val="00111A18"/>
    <w:rsid w:val="0011244F"/>
    <w:rsid w:val="00112797"/>
    <w:rsid w:val="0011292D"/>
    <w:rsid w:val="00112D6F"/>
    <w:rsid w:val="001131EC"/>
    <w:rsid w:val="00114C47"/>
    <w:rsid w:val="00115551"/>
    <w:rsid w:val="00115898"/>
    <w:rsid w:val="00116606"/>
    <w:rsid w:val="00116ACC"/>
    <w:rsid w:val="00116BA0"/>
    <w:rsid w:val="001170A0"/>
    <w:rsid w:val="0011768C"/>
    <w:rsid w:val="00117F67"/>
    <w:rsid w:val="00120245"/>
    <w:rsid w:val="001212BD"/>
    <w:rsid w:val="00121ADF"/>
    <w:rsid w:val="001221E8"/>
    <w:rsid w:val="00122309"/>
    <w:rsid w:val="00122348"/>
    <w:rsid w:val="0012326E"/>
    <w:rsid w:val="00123AA5"/>
    <w:rsid w:val="00124462"/>
    <w:rsid w:val="00124AC6"/>
    <w:rsid w:val="00124B39"/>
    <w:rsid w:val="00124FB7"/>
    <w:rsid w:val="001253F3"/>
    <w:rsid w:val="001259DE"/>
    <w:rsid w:val="00125C20"/>
    <w:rsid w:val="00125D25"/>
    <w:rsid w:val="0012623E"/>
    <w:rsid w:val="0012656A"/>
    <w:rsid w:val="00126640"/>
    <w:rsid w:val="00126742"/>
    <w:rsid w:val="00126B14"/>
    <w:rsid w:val="001271D0"/>
    <w:rsid w:val="00127213"/>
    <w:rsid w:val="00127320"/>
    <w:rsid w:val="0012756A"/>
    <w:rsid w:val="001276F4"/>
    <w:rsid w:val="0012777B"/>
    <w:rsid w:val="001302CB"/>
    <w:rsid w:val="0013063C"/>
    <w:rsid w:val="00130665"/>
    <w:rsid w:val="00131FF7"/>
    <w:rsid w:val="0013256A"/>
    <w:rsid w:val="001325F4"/>
    <w:rsid w:val="001326FC"/>
    <w:rsid w:val="00132ACE"/>
    <w:rsid w:val="00132C59"/>
    <w:rsid w:val="001336A3"/>
    <w:rsid w:val="00133C55"/>
    <w:rsid w:val="00133EFA"/>
    <w:rsid w:val="0013584D"/>
    <w:rsid w:val="001358E0"/>
    <w:rsid w:val="00135A47"/>
    <w:rsid w:val="0013663D"/>
    <w:rsid w:val="00136B53"/>
    <w:rsid w:val="00136ED8"/>
    <w:rsid w:val="0013774A"/>
    <w:rsid w:val="00137E34"/>
    <w:rsid w:val="00137EA9"/>
    <w:rsid w:val="00140067"/>
    <w:rsid w:val="001400A0"/>
    <w:rsid w:val="0014010C"/>
    <w:rsid w:val="0014014E"/>
    <w:rsid w:val="0014040D"/>
    <w:rsid w:val="0014070A"/>
    <w:rsid w:val="0014092A"/>
    <w:rsid w:val="00140BAE"/>
    <w:rsid w:val="001410FA"/>
    <w:rsid w:val="00141262"/>
    <w:rsid w:val="001415F9"/>
    <w:rsid w:val="0014200E"/>
    <w:rsid w:val="00142451"/>
    <w:rsid w:val="00143855"/>
    <w:rsid w:val="001438B3"/>
    <w:rsid w:val="00143D2B"/>
    <w:rsid w:val="00144432"/>
    <w:rsid w:val="001450BF"/>
    <w:rsid w:val="00145B93"/>
    <w:rsid w:val="00145CF7"/>
    <w:rsid w:val="00146023"/>
    <w:rsid w:val="001460FB"/>
    <w:rsid w:val="00146A06"/>
    <w:rsid w:val="00146FE5"/>
    <w:rsid w:val="0014790E"/>
    <w:rsid w:val="00147CE1"/>
    <w:rsid w:val="0015064B"/>
    <w:rsid w:val="00151005"/>
    <w:rsid w:val="00152843"/>
    <w:rsid w:val="00152911"/>
    <w:rsid w:val="001529F4"/>
    <w:rsid w:val="00153046"/>
    <w:rsid w:val="001530A6"/>
    <w:rsid w:val="001534F8"/>
    <w:rsid w:val="00153B58"/>
    <w:rsid w:val="00153DDA"/>
    <w:rsid w:val="0015471B"/>
    <w:rsid w:val="00154DB1"/>
    <w:rsid w:val="0015538F"/>
    <w:rsid w:val="001553C8"/>
    <w:rsid w:val="001556B5"/>
    <w:rsid w:val="00155A03"/>
    <w:rsid w:val="001560B4"/>
    <w:rsid w:val="001571F6"/>
    <w:rsid w:val="00157B94"/>
    <w:rsid w:val="00157D38"/>
    <w:rsid w:val="00157E80"/>
    <w:rsid w:val="001608ED"/>
    <w:rsid w:val="00161B49"/>
    <w:rsid w:val="00161DAE"/>
    <w:rsid w:val="00161DF7"/>
    <w:rsid w:val="00162818"/>
    <w:rsid w:val="001639B4"/>
    <w:rsid w:val="00164067"/>
    <w:rsid w:val="00164CD7"/>
    <w:rsid w:val="00164D7D"/>
    <w:rsid w:val="00164F17"/>
    <w:rsid w:val="0016554B"/>
    <w:rsid w:val="00165A4E"/>
    <w:rsid w:val="00165E82"/>
    <w:rsid w:val="001660BC"/>
    <w:rsid w:val="00166265"/>
    <w:rsid w:val="0016635E"/>
    <w:rsid w:val="00166551"/>
    <w:rsid w:val="001673DB"/>
    <w:rsid w:val="00167412"/>
    <w:rsid w:val="001675EA"/>
    <w:rsid w:val="00167971"/>
    <w:rsid w:val="00167BBD"/>
    <w:rsid w:val="00167BD5"/>
    <w:rsid w:val="0017007F"/>
    <w:rsid w:val="001705AB"/>
    <w:rsid w:val="00170D77"/>
    <w:rsid w:val="00171186"/>
    <w:rsid w:val="00171578"/>
    <w:rsid w:val="00171DD9"/>
    <w:rsid w:val="0017201E"/>
    <w:rsid w:val="00172CFD"/>
    <w:rsid w:val="001730EA"/>
    <w:rsid w:val="00173306"/>
    <w:rsid w:val="00173577"/>
    <w:rsid w:val="00173D28"/>
    <w:rsid w:val="00173EC0"/>
    <w:rsid w:val="00174575"/>
    <w:rsid w:val="00174C94"/>
    <w:rsid w:val="00174EA2"/>
    <w:rsid w:val="00176AA0"/>
    <w:rsid w:val="00176EF9"/>
    <w:rsid w:val="00177B35"/>
    <w:rsid w:val="00177C0B"/>
    <w:rsid w:val="00177CD8"/>
    <w:rsid w:val="00177DEC"/>
    <w:rsid w:val="00177EDF"/>
    <w:rsid w:val="00177F5A"/>
    <w:rsid w:val="00177FD1"/>
    <w:rsid w:val="001804E6"/>
    <w:rsid w:val="00180640"/>
    <w:rsid w:val="00180AB7"/>
    <w:rsid w:val="00181EE2"/>
    <w:rsid w:val="001827FD"/>
    <w:rsid w:val="00182F06"/>
    <w:rsid w:val="00183183"/>
    <w:rsid w:val="001832C4"/>
    <w:rsid w:val="00185966"/>
    <w:rsid w:val="001859EC"/>
    <w:rsid w:val="00185ADC"/>
    <w:rsid w:val="00185D64"/>
    <w:rsid w:val="00185E68"/>
    <w:rsid w:val="0018635F"/>
    <w:rsid w:val="001871D7"/>
    <w:rsid w:val="00187349"/>
    <w:rsid w:val="00187515"/>
    <w:rsid w:val="00187E54"/>
    <w:rsid w:val="001909D0"/>
    <w:rsid w:val="00191215"/>
    <w:rsid w:val="00192492"/>
    <w:rsid w:val="00192718"/>
    <w:rsid w:val="0019287E"/>
    <w:rsid w:val="00192A9A"/>
    <w:rsid w:val="00192B56"/>
    <w:rsid w:val="00193091"/>
    <w:rsid w:val="001933D2"/>
    <w:rsid w:val="001939FC"/>
    <w:rsid w:val="00193A6A"/>
    <w:rsid w:val="00193DAF"/>
    <w:rsid w:val="00194BE8"/>
    <w:rsid w:val="001950D9"/>
    <w:rsid w:val="0019511C"/>
    <w:rsid w:val="001952B5"/>
    <w:rsid w:val="00195DA6"/>
    <w:rsid w:val="00197165"/>
    <w:rsid w:val="001972B2"/>
    <w:rsid w:val="00197311"/>
    <w:rsid w:val="001978FC"/>
    <w:rsid w:val="00197DC2"/>
    <w:rsid w:val="001A0099"/>
    <w:rsid w:val="001A1D18"/>
    <w:rsid w:val="001A2028"/>
    <w:rsid w:val="001A2D53"/>
    <w:rsid w:val="001A382A"/>
    <w:rsid w:val="001A431A"/>
    <w:rsid w:val="001A438C"/>
    <w:rsid w:val="001A5667"/>
    <w:rsid w:val="001A580C"/>
    <w:rsid w:val="001A581E"/>
    <w:rsid w:val="001A5C67"/>
    <w:rsid w:val="001A6630"/>
    <w:rsid w:val="001A6DEE"/>
    <w:rsid w:val="001A6EE1"/>
    <w:rsid w:val="001A7BE8"/>
    <w:rsid w:val="001A7E90"/>
    <w:rsid w:val="001B0661"/>
    <w:rsid w:val="001B07A3"/>
    <w:rsid w:val="001B0940"/>
    <w:rsid w:val="001B0E48"/>
    <w:rsid w:val="001B1C35"/>
    <w:rsid w:val="001B200C"/>
    <w:rsid w:val="001B2829"/>
    <w:rsid w:val="001B2990"/>
    <w:rsid w:val="001B2DC1"/>
    <w:rsid w:val="001B3730"/>
    <w:rsid w:val="001B3AAF"/>
    <w:rsid w:val="001B3AD4"/>
    <w:rsid w:val="001B3E01"/>
    <w:rsid w:val="001B400B"/>
    <w:rsid w:val="001B42A9"/>
    <w:rsid w:val="001B42C4"/>
    <w:rsid w:val="001B43F5"/>
    <w:rsid w:val="001B4616"/>
    <w:rsid w:val="001B54C7"/>
    <w:rsid w:val="001B560C"/>
    <w:rsid w:val="001B6687"/>
    <w:rsid w:val="001B6774"/>
    <w:rsid w:val="001B7114"/>
    <w:rsid w:val="001B78C7"/>
    <w:rsid w:val="001B79FA"/>
    <w:rsid w:val="001C02B3"/>
    <w:rsid w:val="001C2227"/>
    <w:rsid w:val="001C23A1"/>
    <w:rsid w:val="001C241F"/>
    <w:rsid w:val="001C25C3"/>
    <w:rsid w:val="001C337C"/>
    <w:rsid w:val="001C3B88"/>
    <w:rsid w:val="001C3EC6"/>
    <w:rsid w:val="001C43C3"/>
    <w:rsid w:val="001C4BA2"/>
    <w:rsid w:val="001C4DF0"/>
    <w:rsid w:val="001C4F89"/>
    <w:rsid w:val="001C53B3"/>
    <w:rsid w:val="001C5540"/>
    <w:rsid w:val="001C6133"/>
    <w:rsid w:val="001C6159"/>
    <w:rsid w:val="001C634F"/>
    <w:rsid w:val="001C654B"/>
    <w:rsid w:val="001C6F3A"/>
    <w:rsid w:val="001C6FFF"/>
    <w:rsid w:val="001C71DC"/>
    <w:rsid w:val="001C78C6"/>
    <w:rsid w:val="001C797D"/>
    <w:rsid w:val="001D0FB9"/>
    <w:rsid w:val="001D125F"/>
    <w:rsid w:val="001D1440"/>
    <w:rsid w:val="001D2A75"/>
    <w:rsid w:val="001D2B54"/>
    <w:rsid w:val="001D2BD3"/>
    <w:rsid w:val="001D2D31"/>
    <w:rsid w:val="001D2F2E"/>
    <w:rsid w:val="001D3133"/>
    <w:rsid w:val="001D3D1A"/>
    <w:rsid w:val="001D3D5F"/>
    <w:rsid w:val="001D432B"/>
    <w:rsid w:val="001D4C24"/>
    <w:rsid w:val="001D6964"/>
    <w:rsid w:val="001D6F03"/>
    <w:rsid w:val="001D7BB3"/>
    <w:rsid w:val="001D7CAD"/>
    <w:rsid w:val="001E0139"/>
    <w:rsid w:val="001E192B"/>
    <w:rsid w:val="001E1F07"/>
    <w:rsid w:val="001E2027"/>
    <w:rsid w:val="001E21F6"/>
    <w:rsid w:val="001E2281"/>
    <w:rsid w:val="001E3422"/>
    <w:rsid w:val="001E4983"/>
    <w:rsid w:val="001E4DAB"/>
    <w:rsid w:val="001E6258"/>
    <w:rsid w:val="001E678A"/>
    <w:rsid w:val="001E682D"/>
    <w:rsid w:val="001E6D0A"/>
    <w:rsid w:val="001E6F7A"/>
    <w:rsid w:val="001E704D"/>
    <w:rsid w:val="001E7905"/>
    <w:rsid w:val="001E79B0"/>
    <w:rsid w:val="001E7B01"/>
    <w:rsid w:val="001F036A"/>
    <w:rsid w:val="001F08E3"/>
    <w:rsid w:val="001F1174"/>
    <w:rsid w:val="001F1236"/>
    <w:rsid w:val="001F1290"/>
    <w:rsid w:val="001F2113"/>
    <w:rsid w:val="001F22B3"/>
    <w:rsid w:val="001F2432"/>
    <w:rsid w:val="001F2C12"/>
    <w:rsid w:val="001F2C4A"/>
    <w:rsid w:val="001F3000"/>
    <w:rsid w:val="001F3005"/>
    <w:rsid w:val="001F305C"/>
    <w:rsid w:val="001F318E"/>
    <w:rsid w:val="001F3BFE"/>
    <w:rsid w:val="001F3D55"/>
    <w:rsid w:val="001F3F02"/>
    <w:rsid w:val="001F405F"/>
    <w:rsid w:val="001F4159"/>
    <w:rsid w:val="001F4813"/>
    <w:rsid w:val="001F4AA4"/>
    <w:rsid w:val="001F5719"/>
    <w:rsid w:val="001F5AA0"/>
    <w:rsid w:val="001F6271"/>
    <w:rsid w:val="001F6772"/>
    <w:rsid w:val="001F6E8A"/>
    <w:rsid w:val="001F6E8C"/>
    <w:rsid w:val="001F7273"/>
    <w:rsid w:val="001F7904"/>
    <w:rsid w:val="00200BB6"/>
    <w:rsid w:val="00200BD1"/>
    <w:rsid w:val="00200DD1"/>
    <w:rsid w:val="00201311"/>
    <w:rsid w:val="00201AFB"/>
    <w:rsid w:val="00202FD6"/>
    <w:rsid w:val="0020326D"/>
    <w:rsid w:val="00203416"/>
    <w:rsid w:val="002045D7"/>
    <w:rsid w:val="00204D4D"/>
    <w:rsid w:val="002053BA"/>
    <w:rsid w:val="00205479"/>
    <w:rsid w:val="00205DEF"/>
    <w:rsid w:val="002067D9"/>
    <w:rsid w:val="002070F0"/>
    <w:rsid w:val="00207604"/>
    <w:rsid w:val="00207D68"/>
    <w:rsid w:val="00210B81"/>
    <w:rsid w:val="00211047"/>
    <w:rsid w:val="0021208D"/>
    <w:rsid w:val="00212206"/>
    <w:rsid w:val="002129BA"/>
    <w:rsid w:val="00212D59"/>
    <w:rsid w:val="00213379"/>
    <w:rsid w:val="00213E62"/>
    <w:rsid w:val="002141D2"/>
    <w:rsid w:val="002143E6"/>
    <w:rsid w:val="002144AD"/>
    <w:rsid w:val="002147A5"/>
    <w:rsid w:val="002149F0"/>
    <w:rsid w:val="002149FE"/>
    <w:rsid w:val="00214DB6"/>
    <w:rsid w:val="00215B0A"/>
    <w:rsid w:val="00216A5F"/>
    <w:rsid w:val="00216E50"/>
    <w:rsid w:val="00217252"/>
    <w:rsid w:val="002212CA"/>
    <w:rsid w:val="00221719"/>
    <w:rsid w:val="00221CEC"/>
    <w:rsid w:val="002225C5"/>
    <w:rsid w:val="00222AFC"/>
    <w:rsid w:val="00222BF4"/>
    <w:rsid w:val="00222C58"/>
    <w:rsid w:val="00223132"/>
    <w:rsid w:val="002233D8"/>
    <w:rsid w:val="002248B3"/>
    <w:rsid w:val="0022506A"/>
    <w:rsid w:val="002257DD"/>
    <w:rsid w:val="00225A35"/>
    <w:rsid w:val="00226262"/>
    <w:rsid w:val="002274BD"/>
    <w:rsid w:val="00227651"/>
    <w:rsid w:val="00230E88"/>
    <w:rsid w:val="00231B17"/>
    <w:rsid w:val="00232302"/>
    <w:rsid w:val="002326AE"/>
    <w:rsid w:val="002327AD"/>
    <w:rsid w:val="00232D01"/>
    <w:rsid w:val="00233271"/>
    <w:rsid w:val="002332CC"/>
    <w:rsid w:val="002335D4"/>
    <w:rsid w:val="00233C00"/>
    <w:rsid w:val="00233E1B"/>
    <w:rsid w:val="002342AE"/>
    <w:rsid w:val="00234406"/>
    <w:rsid w:val="002348B7"/>
    <w:rsid w:val="002348E3"/>
    <w:rsid w:val="00235108"/>
    <w:rsid w:val="002356AB"/>
    <w:rsid w:val="002357CF"/>
    <w:rsid w:val="00235FF9"/>
    <w:rsid w:val="002363DD"/>
    <w:rsid w:val="00236411"/>
    <w:rsid w:val="00236502"/>
    <w:rsid w:val="0023669F"/>
    <w:rsid w:val="0023689A"/>
    <w:rsid w:val="00236B7E"/>
    <w:rsid w:val="00236E6A"/>
    <w:rsid w:val="00237342"/>
    <w:rsid w:val="00237CF2"/>
    <w:rsid w:val="00237E2F"/>
    <w:rsid w:val="00240E5B"/>
    <w:rsid w:val="002411B8"/>
    <w:rsid w:val="00241A50"/>
    <w:rsid w:val="002429A3"/>
    <w:rsid w:val="00242D1B"/>
    <w:rsid w:val="00242FC8"/>
    <w:rsid w:val="00243566"/>
    <w:rsid w:val="002441EE"/>
    <w:rsid w:val="002443FD"/>
    <w:rsid w:val="00244752"/>
    <w:rsid w:val="00244A83"/>
    <w:rsid w:val="002452B7"/>
    <w:rsid w:val="00245729"/>
    <w:rsid w:val="00245972"/>
    <w:rsid w:val="00245AF5"/>
    <w:rsid w:val="00245F99"/>
    <w:rsid w:val="0024668F"/>
    <w:rsid w:val="00246918"/>
    <w:rsid w:val="002470C7"/>
    <w:rsid w:val="00250995"/>
    <w:rsid w:val="00250EA4"/>
    <w:rsid w:val="00250F73"/>
    <w:rsid w:val="00251747"/>
    <w:rsid w:val="002520B0"/>
    <w:rsid w:val="00252992"/>
    <w:rsid w:val="00253133"/>
    <w:rsid w:val="002536DA"/>
    <w:rsid w:val="00253763"/>
    <w:rsid w:val="00253A5A"/>
    <w:rsid w:val="00253A61"/>
    <w:rsid w:val="00253F25"/>
    <w:rsid w:val="00254562"/>
    <w:rsid w:val="00254CEA"/>
    <w:rsid w:val="00254FB1"/>
    <w:rsid w:val="00255271"/>
    <w:rsid w:val="00255390"/>
    <w:rsid w:val="00255E9A"/>
    <w:rsid w:val="00256375"/>
    <w:rsid w:val="00256560"/>
    <w:rsid w:val="0025679E"/>
    <w:rsid w:val="00256B46"/>
    <w:rsid w:val="00257989"/>
    <w:rsid w:val="00260EB3"/>
    <w:rsid w:val="00261063"/>
    <w:rsid w:val="0026164C"/>
    <w:rsid w:val="0026176B"/>
    <w:rsid w:val="0026214F"/>
    <w:rsid w:val="002621DB"/>
    <w:rsid w:val="002637BB"/>
    <w:rsid w:val="00263F0C"/>
    <w:rsid w:val="00263F95"/>
    <w:rsid w:val="002643B5"/>
    <w:rsid w:val="00264B0D"/>
    <w:rsid w:val="0026528B"/>
    <w:rsid w:val="002659AE"/>
    <w:rsid w:val="0026653F"/>
    <w:rsid w:val="002669ED"/>
    <w:rsid w:val="002670EE"/>
    <w:rsid w:val="00267464"/>
    <w:rsid w:val="002677C2"/>
    <w:rsid w:val="00267847"/>
    <w:rsid w:val="00267B17"/>
    <w:rsid w:val="00267B78"/>
    <w:rsid w:val="00267BF7"/>
    <w:rsid w:val="00267FBF"/>
    <w:rsid w:val="002703C4"/>
    <w:rsid w:val="00271044"/>
    <w:rsid w:val="002711DC"/>
    <w:rsid w:val="002712A2"/>
    <w:rsid w:val="00271300"/>
    <w:rsid w:val="002717A1"/>
    <w:rsid w:val="00271C94"/>
    <w:rsid w:val="00271DE6"/>
    <w:rsid w:val="00272311"/>
    <w:rsid w:val="00272BFC"/>
    <w:rsid w:val="00272C81"/>
    <w:rsid w:val="0027346C"/>
    <w:rsid w:val="00273B1B"/>
    <w:rsid w:val="00273B24"/>
    <w:rsid w:val="0027433A"/>
    <w:rsid w:val="00274729"/>
    <w:rsid w:val="00274BFE"/>
    <w:rsid w:val="00275FA1"/>
    <w:rsid w:val="00276398"/>
    <w:rsid w:val="00276E35"/>
    <w:rsid w:val="00276F26"/>
    <w:rsid w:val="00277321"/>
    <w:rsid w:val="00277ED6"/>
    <w:rsid w:val="00277F69"/>
    <w:rsid w:val="002802C4"/>
    <w:rsid w:val="002803A5"/>
    <w:rsid w:val="00280719"/>
    <w:rsid w:val="0028154B"/>
    <w:rsid w:val="0028160A"/>
    <w:rsid w:val="002816ED"/>
    <w:rsid w:val="00281A27"/>
    <w:rsid w:val="0028238C"/>
    <w:rsid w:val="00282FAA"/>
    <w:rsid w:val="00282FFD"/>
    <w:rsid w:val="00283406"/>
    <w:rsid w:val="00283759"/>
    <w:rsid w:val="0028404D"/>
    <w:rsid w:val="00284DCF"/>
    <w:rsid w:val="00285A8C"/>
    <w:rsid w:val="00286263"/>
    <w:rsid w:val="002862B0"/>
    <w:rsid w:val="002868BE"/>
    <w:rsid w:val="00286942"/>
    <w:rsid w:val="00286B3E"/>
    <w:rsid w:val="00286D46"/>
    <w:rsid w:val="00286E5E"/>
    <w:rsid w:val="00287147"/>
    <w:rsid w:val="00287342"/>
    <w:rsid w:val="00287BF5"/>
    <w:rsid w:val="00290220"/>
    <w:rsid w:val="002904D4"/>
    <w:rsid w:val="0029116D"/>
    <w:rsid w:val="00291B5F"/>
    <w:rsid w:val="00291FD0"/>
    <w:rsid w:val="0029259F"/>
    <w:rsid w:val="002927FC"/>
    <w:rsid w:val="00292A64"/>
    <w:rsid w:val="002931BB"/>
    <w:rsid w:val="002932ED"/>
    <w:rsid w:val="0029334A"/>
    <w:rsid w:val="002935CF"/>
    <w:rsid w:val="00293622"/>
    <w:rsid w:val="00293B0B"/>
    <w:rsid w:val="00293BE9"/>
    <w:rsid w:val="00293C94"/>
    <w:rsid w:val="00293D17"/>
    <w:rsid w:val="00294A0D"/>
    <w:rsid w:val="00294B1E"/>
    <w:rsid w:val="00294B52"/>
    <w:rsid w:val="00294DA4"/>
    <w:rsid w:val="0029504E"/>
    <w:rsid w:val="00295963"/>
    <w:rsid w:val="00295C9C"/>
    <w:rsid w:val="00295DA2"/>
    <w:rsid w:val="00295FD1"/>
    <w:rsid w:val="00296D18"/>
    <w:rsid w:val="00297568"/>
    <w:rsid w:val="002A035D"/>
    <w:rsid w:val="002A096E"/>
    <w:rsid w:val="002A13D2"/>
    <w:rsid w:val="002A19DF"/>
    <w:rsid w:val="002A2BA8"/>
    <w:rsid w:val="002A31B7"/>
    <w:rsid w:val="002A322B"/>
    <w:rsid w:val="002A3A5C"/>
    <w:rsid w:val="002A3C0B"/>
    <w:rsid w:val="002A3E2D"/>
    <w:rsid w:val="002A419C"/>
    <w:rsid w:val="002A46DB"/>
    <w:rsid w:val="002A5678"/>
    <w:rsid w:val="002A5E84"/>
    <w:rsid w:val="002A616F"/>
    <w:rsid w:val="002A6AA4"/>
    <w:rsid w:val="002A6ED0"/>
    <w:rsid w:val="002A6F27"/>
    <w:rsid w:val="002A75D2"/>
    <w:rsid w:val="002A75E8"/>
    <w:rsid w:val="002B05A6"/>
    <w:rsid w:val="002B0767"/>
    <w:rsid w:val="002B0CA9"/>
    <w:rsid w:val="002B0F83"/>
    <w:rsid w:val="002B12EA"/>
    <w:rsid w:val="002B1AC6"/>
    <w:rsid w:val="002B1AE8"/>
    <w:rsid w:val="002B3018"/>
    <w:rsid w:val="002B33B9"/>
    <w:rsid w:val="002B46B3"/>
    <w:rsid w:val="002B4B99"/>
    <w:rsid w:val="002B4D1D"/>
    <w:rsid w:val="002B53BC"/>
    <w:rsid w:val="002B55F5"/>
    <w:rsid w:val="002B63D5"/>
    <w:rsid w:val="002B67EC"/>
    <w:rsid w:val="002B6BA9"/>
    <w:rsid w:val="002B6E1B"/>
    <w:rsid w:val="002B6F5B"/>
    <w:rsid w:val="002B72CA"/>
    <w:rsid w:val="002B7360"/>
    <w:rsid w:val="002B76B8"/>
    <w:rsid w:val="002B7A3D"/>
    <w:rsid w:val="002C011D"/>
    <w:rsid w:val="002C0580"/>
    <w:rsid w:val="002C0A77"/>
    <w:rsid w:val="002C0DE9"/>
    <w:rsid w:val="002C0E73"/>
    <w:rsid w:val="002C1918"/>
    <w:rsid w:val="002C1D56"/>
    <w:rsid w:val="002C2EAB"/>
    <w:rsid w:val="002C2F2F"/>
    <w:rsid w:val="002C2FD6"/>
    <w:rsid w:val="002C388C"/>
    <w:rsid w:val="002C3A96"/>
    <w:rsid w:val="002C4213"/>
    <w:rsid w:val="002C45B6"/>
    <w:rsid w:val="002C50AE"/>
    <w:rsid w:val="002C5887"/>
    <w:rsid w:val="002C58D2"/>
    <w:rsid w:val="002C5EC9"/>
    <w:rsid w:val="002C6060"/>
    <w:rsid w:val="002C6452"/>
    <w:rsid w:val="002C6A6E"/>
    <w:rsid w:val="002C6A78"/>
    <w:rsid w:val="002C734F"/>
    <w:rsid w:val="002C776D"/>
    <w:rsid w:val="002C79F9"/>
    <w:rsid w:val="002C7E56"/>
    <w:rsid w:val="002D0274"/>
    <w:rsid w:val="002D066D"/>
    <w:rsid w:val="002D11A8"/>
    <w:rsid w:val="002D1B02"/>
    <w:rsid w:val="002D1BEC"/>
    <w:rsid w:val="002D235A"/>
    <w:rsid w:val="002D386D"/>
    <w:rsid w:val="002D3F58"/>
    <w:rsid w:val="002D4445"/>
    <w:rsid w:val="002D45D3"/>
    <w:rsid w:val="002D4991"/>
    <w:rsid w:val="002D4F43"/>
    <w:rsid w:val="002D5BEA"/>
    <w:rsid w:val="002D5E91"/>
    <w:rsid w:val="002D65E5"/>
    <w:rsid w:val="002D680D"/>
    <w:rsid w:val="002D6FF6"/>
    <w:rsid w:val="002D71FB"/>
    <w:rsid w:val="002D7392"/>
    <w:rsid w:val="002D7606"/>
    <w:rsid w:val="002D776A"/>
    <w:rsid w:val="002D7F8F"/>
    <w:rsid w:val="002E0099"/>
    <w:rsid w:val="002E09CF"/>
    <w:rsid w:val="002E11CD"/>
    <w:rsid w:val="002E20D3"/>
    <w:rsid w:val="002E23F1"/>
    <w:rsid w:val="002E260B"/>
    <w:rsid w:val="002E261B"/>
    <w:rsid w:val="002E2797"/>
    <w:rsid w:val="002E41DF"/>
    <w:rsid w:val="002E49DC"/>
    <w:rsid w:val="002E4A2F"/>
    <w:rsid w:val="002E5147"/>
    <w:rsid w:val="002E6061"/>
    <w:rsid w:val="002E6D75"/>
    <w:rsid w:val="002E73D0"/>
    <w:rsid w:val="002E7492"/>
    <w:rsid w:val="002E75CD"/>
    <w:rsid w:val="002E76A1"/>
    <w:rsid w:val="002E7E3E"/>
    <w:rsid w:val="002E7EB2"/>
    <w:rsid w:val="002F04A2"/>
    <w:rsid w:val="002F068E"/>
    <w:rsid w:val="002F0BF1"/>
    <w:rsid w:val="002F0D94"/>
    <w:rsid w:val="002F121F"/>
    <w:rsid w:val="002F168E"/>
    <w:rsid w:val="002F16EA"/>
    <w:rsid w:val="002F5117"/>
    <w:rsid w:val="002F57DA"/>
    <w:rsid w:val="002F582F"/>
    <w:rsid w:val="002F58A3"/>
    <w:rsid w:val="002F61A7"/>
    <w:rsid w:val="002F6A11"/>
    <w:rsid w:val="002F73E2"/>
    <w:rsid w:val="002F774E"/>
    <w:rsid w:val="002F7811"/>
    <w:rsid w:val="002F7C3D"/>
    <w:rsid w:val="002F7CD7"/>
    <w:rsid w:val="00300B04"/>
    <w:rsid w:val="003019D4"/>
    <w:rsid w:val="00301C9D"/>
    <w:rsid w:val="00301DCA"/>
    <w:rsid w:val="00302B43"/>
    <w:rsid w:val="00302C0E"/>
    <w:rsid w:val="00302C40"/>
    <w:rsid w:val="003030D9"/>
    <w:rsid w:val="003057A0"/>
    <w:rsid w:val="00305C9C"/>
    <w:rsid w:val="00305F6A"/>
    <w:rsid w:val="003065A7"/>
    <w:rsid w:val="003071C5"/>
    <w:rsid w:val="003072A2"/>
    <w:rsid w:val="00307F7D"/>
    <w:rsid w:val="003100E4"/>
    <w:rsid w:val="0031030A"/>
    <w:rsid w:val="00310BF2"/>
    <w:rsid w:val="00311369"/>
    <w:rsid w:val="00311AB5"/>
    <w:rsid w:val="00311EE3"/>
    <w:rsid w:val="00312D0E"/>
    <w:rsid w:val="00313333"/>
    <w:rsid w:val="00313B3A"/>
    <w:rsid w:val="00313B58"/>
    <w:rsid w:val="00313BB7"/>
    <w:rsid w:val="00313EFB"/>
    <w:rsid w:val="00314203"/>
    <w:rsid w:val="00314596"/>
    <w:rsid w:val="00314A9F"/>
    <w:rsid w:val="00315561"/>
    <w:rsid w:val="003155B2"/>
    <w:rsid w:val="00315947"/>
    <w:rsid w:val="00315A84"/>
    <w:rsid w:val="00316765"/>
    <w:rsid w:val="00316D64"/>
    <w:rsid w:val="00316FC6"/>
    <w:rsid w:val="003171A7"/>
    <w:rsid w:val="00317B0F"/>
    <w:rsid w:val="00317E71"/>
    <w:rsid w:val="0032027D"/>
    <w:rsid w:val="0032136E"/>
    <w:rsid w:val="003218E6"/>
    <w:rsid w:val="0032253A"/>
    <w:rsid w:val="00322F0A"/>
    <w:rsid w:val="00323143"/>
    <w:rsid w:val="00323240"/>
    <w:rsid w:val="00323316"/>
    <w:rsid w:val="00323536"/>
    <w:rsid w:val="00323B92"/>
    <w:rsid w:val="0032449C"/>
    <w:rsid w:val="00324735"/>
    <w:rsid w:val="003247FA"/>
    <w:rsid w:val="00324A63"/>
    <w:rsid w:val="00325FBB"/>
    <w:rsid w:val="003260C2"/>
    <w:rsid w:val="003266B9"/>
    <w:rsid w:val="00326B71"/>
    <w:rsid w:val="00326D25"/>
    <w:rsid w:val="0032710C"/>
    <w:rsid w:val="00327896"/>
    <w:rsid w:val="00327A5D"/>
    <w:rsid w:val="0033007D"/>
    <w:rsid w:val="003301A1"/>
    <w:rsid w:val="003302BE"/>
    <w:rsid w:val="00330555"/>
    <w:rsid w:val="003306CC"/>
    <w:rsid w:val="00330707"/>
    <w:rsid w:val="00330A6A"/>
    <w:rsid w:val="00331525"/>
    <w:rsid w:val="00331CF8"/>
    <w:rsid w:val="00331DDE"/>
    <w:rsid w:val="00332384"/>
    <w:rsid w:val="00332FE1"/>
    <w:rsid w:val="003336DF"/>
    <w:rsid w:val="00333E46"/>
    <w:rsid w:val="00334035"/>
    <w:rsid w:val="00334272"/>
    <w:rsid w:val="00334535"/>
    <w:rsid w:val="003352E4"/>
    <w:rsid w:val="00335403"/>
    <w:rsid w:val="003356D2"/>
    <w:rsid w:val="00336373"/>
    <w:rsid w:val="003363B7"/>
    <w:rsid w:val="00336AFE"/>
    <w:rsid w:val="00337329"/>
    <w:rsid w:val="00340520"/>
    <w:rsid w:val="003412C3"/>
    <w:rsid w:val="0034136D"/>
    <w:rsid w:val="003428F6"/>
    <w:rsid w:val="003432FB"/>
    <w:rsid w:val="00343375"/>
    <w:rsid w:val="00343E9A"/>
    <w:rsid w:val="00343F65"/>
    <w:rsid w:val="00344D3E"/>
    <w:rsid w:val="0034518E"/>
    <w:rsid w:val="003463B0"/>
    <w:rsid w:val="00346B24"/>
    <w:rsid w:val="00347C30"/>
    <w:rsid w:val="00347E16"/>
    <w:rsid w:val="00347EE6"/>
    <w:rsid w:val="00350457"/>
    <w:rsid w:val="00350794"/>
    <w:rsid w:val="00350CEA"/>
    <w:rsid w:val="00351219"/>
    <w:rsid w:val="0035130A"/>
    <w:rsid w:val="00351507"/>
    <w:rsid w:val="0035187B"/>
    <w:rsid w:val="00351CE4"/>
    <w:rsid w:val="00352497"/>
    <w:rsid w:val="0035263B"/>
    <w:rsid w:val="00352AAD"/>
    <w:rsid w:val="00352CB9"/>
    <w:rsid w:val="00352E75"/>
    <w:rsid w:val="00352E84"/>
    <w:rsid w:val="00353129"/>
    <w:rsid w:val="00353971"/>
    <w:rsid w:val="00353E17"/>
    <w:rsid w:val="003544E1"/>
    <w:rsid w:val="00356520"/>
    <w:rsid w:val="003565E3"/>
    <w:rsid w:val="00356C57"/>
    <w:rsid w:val="00356E24"/>
    <w:rsid w:val="003570BE"/>
    <w:rsid w:val="00357302"/>
    <w:rsid w:val="003573E3"/>
    <w:rsid w:val="00357726"/>
    <w:rsid w:val="0036041C"/>
    <w:rsid w:val="003604C5"/>
    <w:rsid w:val="00361C2C"/>
    <w:rsid w:val="003623A7"/>
    <w:rsid w:val="00362D40"/>
    <w:rsid w:val="00363C77"/>
    <w:rsid w:val="003641C2"/>
    <w:rsid w:val="00364790"/>
    <w:rsid w:val="0036484C"/>
    <w:rsid w:val="003648E2"/>
    <w:rsid w:val="00364C4C"/>
    <w:rsid w:val="00365563"/>
    <w:rsid w:val="003658B3"/>
    <w:rsid w:val="00365F41"/>
    <w:rsid w:val="00366923"/>
    <w:rsid w:val="00370867"/>
    <w:rsid w:val="0037152C"/>
    <w:rsid w:val="00371A08"/>
    <w:rsid w:val="00371B40"/>
    <w:rsid w:val="00371F6D"/>
    <w:rsid w:val="00372039"/>
    <w:rsid w:val="003728C3"/>
    <w:rsid w:val="003746CB"/>
    <w:rsid w:val="003746DE"/>
    <w:rsid w:val="0037508E"/>
    <w:rsid w:val="0037527A"/>
    <w:rsid w:val="00375C3A"/>
    <w:rsid w:val="00375EA6"/>
    <w:rsid w:val="0037616E"/>
    <w:rsid w:val="003809C6"/>
    <w:rsid w:val="00380B29"/>
    <w:rsid w:val="0038127D"/>
    <w:rsid w:val="003812AB"/>
    <w:rsid w:val="003825B6"/>
    <w:rsid w:val="0038285C"/>
    <w:rsid w:val="00382E82"/>
    <w:rsid w:val="00383079"/>
    <w:rsid w:val="00383329"/>
    <w:rsid w:val="003835F1"/>
    <w:rsid w:val="00383A44"/>
    <w:rsid w:val="00384437"/>
    <w:rsid w:val="00384B32"/>
    <w:rsid w:val="003851C7"/>
    <w:rsid w:val="00385922"/>
    <w:rsid w:val="00385E3A"/>
    <w:rsid w:val="00385F32"/>
    <w:rsid w:val="00386380"/>
    <w:rsid w:val="00386385"/>
    <w:rsid w:val="003863CB"/>
    <w:rsid w:val="003863FD"/>
    <w:rsid w:val="00386444"/>
    <w:rsid w:val="003867B0"/>
    <w:rsid w:val="003867BD"/>
    <w:rsid w:val="00386B87"/>
    <w:rsid w:val="00386FD0"/>
    <w:rsid w:val="003903C4"/>
    <w:rsid w:val="00390404"/>
    <w:rsid w:val="00390C40"/>
    <w:rsid w:val="00390EC3"/>
    <w:rsid w:val="0039106E"/>
    <w:rsid w:val="003916E5"/>
    <w:rsid w:val="00391D35"/>
    <w:rsid w:val="00392796"/>
    <w:rsid w:val="003929DC"/>
    <w:rsid w:val="00392A86"/>
    <w:rsid w:val="0039309C"/>
    <w:rsid w:val="0039319C"/>
    <w:rsid w:val="00393CC7"/>
    <w:rsid w:val="00393E3D"/>
    <w:rsid w:val="00393F0B"/>
    <w:rsid w:val="00394090"/>
    <w:rsid w:val="003940C8"/>
    <w:rsid w:val="00394966"/>
    <w:rsid w:val="00394AEB"/>
    <w:rsid w:val="00394B03"/>
    <w:rsid w:val="00394C3F"/>
    <w:rsid w:val="00394F23"/>
    <w:rsid w:val="00395548"/>
    <w:rsid w:val="00395629"/>
    <w:rsid w:val="003956A3"/>
    <w:rsid w:val="00396195"/>
    <w:rsid w:val="003961CC"/>
    <w:rsid w:val="00396476"/>
    <w:rsid w:val="0039667F"/>
    <w:rsid w:val="00396F21"/>
    <w:rsid w:val="003A06C6"/>
    <w:rsid w:val="003A12AE"/>
    <w:rsid w:val="003A162C"/>
    <w:rsid w:val="003A1A3C"/>
    <w:rsid w:val="003A21D5"/>
    <w:rsid w:val="003A2856"/>
    <w:rsid w:val="003A28F2"/>
    <w:rsid w:val="003A2D1B"/>
    <w:rsid w:val="003A2FAE"/>
    <w:rsid w:val="003A2FD6"/>
    <w:rsid w:val="003A3927"/>
    <w:rsid w:val="003A395E"/>
    <w:rsid w:val="003A416C"/>
    <w:rsid w:val="003A5100"/>
    <w:rsid w:val="003A549F"/>
    <w:rsid w:val="003A55EC"/>
    <w:rsid w:val="003A58CE"/>
    <w:rsid w:val="003A5CDA"/>
    <w:rsid w:val="003A6629"/>
    <w:rsid w:val="003A683D"/>
    <w:rsid w:val="003A69EB"/>
    <w:rsid w:val="003A6F4E"/>
    <w:rsid w:val="003A7B5E"/>
    <w:rsid w:val="003A7E22"/>
    <w:rsid w:val="003B02A0"/>
    <w:rsid w:val="003B0B81"/>
    <w:rsid w:val="003B0F58"/>
    <w:rsid w:val="003B14E8"/>
    <w:rsid w:val="003B1AF8"/>
    <w:rsid w:val="003B206A"/>
    <w:rsid w:val="003B214C"/>
    <w:rsid w:val="003B2745"/>
    <w:rsid w:val="003B2FE2"/>
    <w:rsid w:val="003B310D"/>
    <w:rsid w:val="003B3CEE"/>
    <w:rsid w:val="003B40B7"/>
    <w:rsid w:val="003B4289"/>
    <w:rsid w:val="003B49B2"/>
    <w:rsid w:val="003B4CBB"/>
    <w:rsid w:val="003B4FC1"/>
    <w:rsid w:val="003B4FF3"/>
    <w:rsid w:val="003B507F"/>
    <w:rsid w:val="003B535E"/>
    <w:rsid w:val="003B5761"/>
    <w:rsid w:val="003B62F4"/>
    <w:rsid w:val="003B6620"/>
    <w:rsid w:val="003B6786"/>
    <w:rsid w:val="003B67AB"/>
    <w:rsid w:val="003B686D"/>
    <w:rsid w:val="003B696F"/>
    <w:rsid w:val="003B6B1F"/>
    <w:rsid w:val="003B6D89"/>
    <w:rsid w:val="003B6FE1"/>
    <w:rsid w:val="003B74BB"/>
    <w:rsid w:val="003B7A35"/>
    <w:rsid w:val="003B7B94"/>
    <w:rsid w:val="003C0266"/>
    <w:rsid w:val="003C0D23"/>
    <w:rsid w:val="003C1095"/>
    <w:rsid w:val="003C141A"/>
    <w:rsid w:val="003C141F"/>
    <w:rsid w:val="003C17AA"/>
    <w:rsid w:val="003C195B"/>
    <w:rsid w:val="003C1D45"/>
    <w:rsid w:val="003C277B"/>
    <w:rsid w:val="003C28BA"/>
    <w:rsid w:val="003C2EC7"/>
    <w:rsid w:val="003C2F7E"/>
    <w:rsid w:val="003C2FE0"/>
    <w:rsid w:val="003C33E6"/>
    <w:rsid w:val="003C351B"/>
    <w:rsid w:val="003C35C5"/>
    <w:rsid w:val="003C35D1"/>
    <w:rsid w:val="003C4464"/>
    <w:rsid w:val="003C454F"/>
    <w:rsid w:val="003C4FF9"/>
    <w:rsid w:val="003C4FFF"/>
    <w:rsid w:val="003C53A9"/>
    <w:rsid w:val="003C57C7"/>
    <w:rsid w:val="003C5C65"/>
    <w:rsid w:val="003C5D88"/>
    <w:rsid w:val="003C5E91"/>
    <w:rsid w:val="003C6466"/>
    <w:rsid w:val="003C6661"/>
    <w:rsid w:val="003C69E4"/>
    <w:rsid w:val="003C6F5D"/>
    <w:rsid w:val="003C72B1"/>
    <w:rsid w:val="003C74BD"/>
    <w:rsid w:val="003C7F39"/>
    <w:rsid w:val="003D01C0"/>
    <w:rsid w:val="003D0B0F"/>
    <w:rsid w:val="003D101B"/>
    <w:rsid w:val="003D15F3"/>
    <w:rsid w:val="003D20B4"/>
    <w:rsid w:val="003D26C8"/>
    <w:rsid w:val="003D26E1"/>
    <w:rsid w:val="003D28E8"/>
    <w:rsid w:val="003D2D8F"/>
    <w:rsid w:val="003D2EDB"/>
    <w:rsid w:val="003D2FA9"/>
    <w:rsid w:val="003D32E3"/>
    <w:rsid w:val="003D37E1"/>
    <w:rsid w:val="003D4161"/>
    <w:rsid w:val="003D4B35"/>
    <w:rsid w:val="003D59F7"/>
    <w:rsid w:val="003D61CF"/>
    <w:rsid w:val="003D62B8"/>
    <w:rsid w:val="003D71EC"/>
    <w:rsid w:val="003D7238"/>
    <w:rsid w:val="003E08C3"/>
    <w:rsid w:val="003E0D4F"/>
    <w:rsid w:val="003E1735"/>
    <w:rsid w:val="003E3893"/>
    <w:rsid w:val="003E4157"/>
    <w:rsid w:val="003E4788"/>
    <w:rsid w:val="003E4918"/>
    <w:rsid w:val="003F01C4"/>
    <w:rsid w:val="003F08A4"/>
    <w:rsid w:val="003F0AAF"/>
    <w:rsid w:val="003F1108"/>
    <w:rsid w:val="003F1633"/>
    <w:rsid w:val="003F1805"/>
    <w:rsid w:val="003F1AF2"/>
    <w:rsid w:val="003F1B56"/>
    <w:rsid w:val="003F1B62"/>
    <w:rsid w:val="003F1F73"/>
    <w:rsid w:val="003F24A2"/>
    <w:rsid w:val="003F255B"/>
    <w:rsid w:val="003F25E0"/>
    <w:rsid w:val="003F2BDD"/>
    <w:rsid w:val="003F306A"/>
    <w:rsid w:val="003F3E1E"/>
    <w:rsid w:val="003F3FAA"/>
    <w:rsid w:val="003F3FE9"/>
    <w:rsid w:val="003F4335"/>
    <w:rsid w:val="003F4F5A"/>
    <w:rsid w:val="003F5623"/>
    <w:rsid w:val="003F5C38"/>
    <w:rsid w:val="003F5EA6"/>
    <w:rsid w:val="003F6229"/>
    <w:rsid w:val="003F662E"/>
    <w:rsid w:val="003F6E05"/>
    <w:rsid w:val="003F705C"/>
    <w:rsid w:val="003F73A5"/>
    <w:rsid w:val="003F7A37"/>
    <w:rsid w:val="003F7D7C"/>
    <w:rsid w:val="00400507"/>
    <w:rsid w:val="004012D2"/>
    <w:rsid w:val="00401991"/>
    <w:rsid w:val="00403489"/>
    <w:rsid w:val="004036C2"/>
    <w:rsid w:val="00403700"/>
    <w:rsid w:val="00403E8E"/>
    <w:rsid w:val="0040407D"/>
    <w:rsid w:val="004044C7"/>
    <w:rsid w:val="00404B6D"/>
    <w:rsid w:val="00405015"/>
    <w:rsid w:val="0040613F"/>
    <w:rsid w:val="0040620F"/>
    <w:rsid w:val="00406678"/>
    <w:rsid w:val="004079E2"/>
    <w:rsid w:val="00410105"/>
    <w:rsid w:val="00410943"/>
    <w:rsid w:val="004109BA"/>
    <w:rsid w:val="00410A96"/>
    <w:rsid w:val="00411052"/>
    <w:rsid w:val="0041131E"/>
    <w:rsid w:val="00411657"/>
    <w:rsid w:val="004123C4"/>
    <w:rsid w:val="004123D5"/>
    <w:rsid w:val="004135EB"/>
    <w:rsid w:val="00413606"/>
    <w:rsid w:val="00413691"/>
    <w:rsid w:val="00413A3C"/>
    <w:rsid w:val="00413DC2"/>
    <w:rsid w:val="00413DC9"/>
    <w:rsid w:val="00414331"/>
    <w:rsid w:val="00414B97"/>
    <w:rsid w:val="00415980"/>
    <w:rsid w:val="004159FF"/>
    <w:rsid w:val="00415C5C"/>
    <w:rsid w:val="00415CD2"/>
    <w:rsid w:val="0041605E"/>
    <w:rsid w:val="00417080"/>
    <w:rsid w:val="00417308"/>
    <w:rsid w:val="004178B1"/>
    <w:rsid w:val="00417E9E"/>
    <w:rsid w:val="00417FCA"/>
    <w:rsid w:val="00420518"/>
    <w:rsid w:val="00420896"/>
    <w:rsid w:val="00420C73"/>
    <w:rsid w:val="004210A9"/>
    <w:rsid w:val="00421180"/>
    <w:rsid w:val="00422087"/>
    <w:rsid w:val="00422184"/>
    <w:rsid w:val="00422F87"/>
    <w:rsid w:val="00423164"/>
    <w:rsid w:val="004232F6"/>
    <w:rsid w:val="00423CFF"/>
    <w:rsid w:val="00424788"/>
    <w:rsid w:val="00424D2C"/>
    <w:rsid w:val="004250F6"/>
    <w:rsid w:val="0042512A"/>
    <w:rsid w:val="00425BA8"/>
    <w:rsid w:val="00425C2C"/>
    <w:rsid w:val="00425E7F"/>
    <w:rsid w:val="00425EF0"/>
    <w:rsid w:val="00426129"/>
    <w:rsid w:val="00426714"/>
    <w:rsid w:val="0042674E"/>
    <w:rsid w:val="00427558"/>
    <w:rsid w:val="00427915"/>
    <w:rsid w:val="00427CF1"/>
    <w:rsid w:val="00427F87"/>
    <w:rsid w:val="00430245"/>
    <w:rsid w:val="004306B4"/>
    <w:rsid w:val="00430E26"/>
    <w:rsid w:val="0043163A"/>
    <w:rsid w:val="0043222A"/>
    <w:rsid w:val="0043319C"/>
    <w:rsid w:val="0043359F"/>
    <w:rsid w:val="00433833"/>
    <w:rsid w:val="00433C97"/>
    <w:rsid w:val="00433CA9"/>
    <w:rsid w:val="00433CF6"/>
    <w:rsid w:val="00434056"/>
    <w:rsid w:val="004347C0"/>
    <w:rsid w:val="00434B91"/>
    <w:rsid w:val="00434C96"/>
    <w:rsid w:val="004350C3"/>
    <w:rsid w:val="004371EA"/>
    <w:rsid w:val="00437A4B"/>
    <w:rsid w:val="00440001"/>
    <w:rsid w:val="00440477"/>
    <w:rsid w:val="00440A81"/>
    <w:rsid w:val="004425B6"/>
    <w:rsid w:val="00442897"/>
    <w:rsid w:val="004429FF"/>
    <w:rsid w:val="00442AF6"/>
    <w:rsid w:val="00442F5E"/>
    <w:rsid w:val="0044491B"/>
    <w:rsid w:val="00444B0C"/>
    <w:rsid w:val="00444D3E"/>
    <w:rsid w:val="004454F7"/>
    <w:rsid w:val="00445611"/>
    <w:rsid w:val="00445694"/>
    <w:rsid w:val="00446003"/>
    <w:rsid w:val="0044606E"/>
    <w:rsid w:val="00446C07"/>
    <w:rsid w:val="00446E1A"/>
    <w:rsid w:val="0044710B"/>
    <w:rsid w:val="0045010E"/>
    <w:rsid w:val="004501E2"/>
    <w:rsid w:val="00450A13"/>
    <w:rsid w:val="00450B5F"/>
    <w:rsid w:val="00450BBB"/>
    <w:rsid w:val="00451B6A"/>
    <w:rsid w:val="004537F2"/>
    <w:rsid w:val="0045484D"/>
    <w:rsid w:val="00456629"/>
    <w:rsid w:val="0045711C"/>
    <w:rsid w:val="004571E5"/>
    <w:rsid w:val="004577C4"/>
    <w:rsid w:val="00457FE9"/>
    <w:rsid w:val="0046003F"/>
    <w:rsid w:val="00460A8C"/>
    <w:rsid w:val="00461256"/>
    <w:rsid w:val="00461664"/>
    <w:rsid w:val="00461AAF"/>
    <w:rsid w:val="00462DD8"/>
    <w:rsid w:val="00462DFF"/>
    <w:rsid w:val="00462E16"/>
    <w:rsid w:val="004631F4"/>
    <w:rsid w:val="004632A5"/>
    <w:rsid w:val="004635CE"/>
    <w:rsid w:val="00463607"/>
    <w:rsid w:val="00463BFF"/>
    <w:rsid w:val="00464594"/>
    <w:rsid w:val="004648B0"/>
    <w:rsid w:val="004649A6"/>
    <w:rsid w:val="00464A1C"/>
    <w:rsid w:val="00464F3C"/>
    <w:rsid w:val="004657F1"/>
    <w:rsid w:val="004662A7"/>
    <w:rsid w:val="00466711"/>
    <w:rsid w:val="00466B28"/>
    <w:rsid w:val="004672BC"/>
    <w:rsid w:val="004672CD"/>
    <w:rsid w:val="0046748A"/>
    <w:rsid w:val="0046761D"/>
    <w:rsid w:val="00467754"/>
    <w:rsid w:val="00467921"/>
    <w:rsid w:val="00467AE3"/>
    <w:rsid w:val="00470707"/>
    <w:rsid w:val="00470DF9"/>
    <w:rsid w:val="00471F78"/>
    <w:rsid w:val="004723A6"/>
    <w:rsid w:val="00472511"/>
    <w:rsid w:val="00473061"/>
    <w:rsid w:val="00473232"/>
    <w:rsid w:val="004732CD"/>
    <w:rsid w:val="00473D6F"/>
    <w:rsid w:val="004751F6"/>
    <w:rsid w:val="0047531B"/>
    <w:rsid w:val="004755F0"/>
    <w:rsid w:val="00475890"/>
    <w:rsid w:val="00475967"/>
    <w:rsid w:val="0047603C"/>
    <w:rsid w:val="0047619B"/>
    <w:rsid w:val="0047634B"/>
    <w:rsid w:val="004769E1"/>
    <w:rsid w:val="0047780C"/>
    <w:rsid w:val="00477B6E"/>
    <w:rsid w:val="00477CEE"/>
    <w:rsid w:val="00477F9F"/>
    <w:rsid w:val="00480768"/>
    <w:rsid w:val="004807D2"/>
    <w:rsid w:val="004821F3"/>
    <w:rsid w:val="00482AB7"/>
    <w:rsid w:val="00482ADC"/>
    <w:rsid w:val="00482B00"/>
    <w:rsid w:val="00482CBF"/>
    <w:rsid w:val="00482D58"/>
    <w:rsid w:val="00483188"/>
    <w:rsid w:val="004833A0"/>
    <w:rsid w:val="0048384C"/>
    <w:rsid w:val="00483AC9"/>
    <w:rsid w:val="00484137"/>
    <w:rsid w:val="0048468F"/>
    <w:rsid w:val="00484BCC"/>
    <w:rsid w:val="004851F1"/>
    <w:rsid w:val="0048535C"/>
    <w:rsid w:val="004853A4"/>
    <w:rsid w:val="0048585B"/>
    <w:rsid w:val="00486902"/>
    <w:rsid w:val="004900EF"/>
    <w:rsid w:val="00490489"/>
    <w:rsid w:val="004904EA"/>
    <w:rsid w:val="00490C05"/>
    <w:rsid w:val="00490DB7"/>
    <w:rsid w:val="004914BB"/>
    <w:rsid w:val="00491856"/>
    <w:rsid w:val="00491963"/>
    <w:rsid w:val="0049224B"/>
    <w:rsid w:val="004926ED"/>
    <w:rsid w:val="00492BC8"/>
    <w:rsid w:val="00492CE9"/>
    <w:rsid w:val="00492FE9"/>
    <w:rsid w:val="004942EF"/>
    <w:rsid w:val="004952E9"/>
    <w:rsid w:val="004958EC"/>
    <w:rsid w:val="00496350"/>
    <w:rsid w:val="0049659B"/>
    <w:rsid w:val="004966C1"/>
    <w:rsid w:val="00496B99"/>
    <w:rsid w:val="00496E6B"/>
    <w:rsid w:val="0049775C"/>
    <w:rsid w:val="00497E5C"/>
    <w:rsid w:val="004A1A78"/>
    <w:rsid w:val="004A1CD2"/>
    <w:rsid w:val="004A1D47"/>
    <w:rsid w:val="004A1E36"/>
    <w:rsid w:val="004A2037"/>
    <w:rsid w:val="004A20EE"/>
    <w:rsid w:val="004A2BF4"/>
    <w:rsid w:val="004A3330"/>
    <w:rsid w:val="004A37A9"/>
    <w:rsid w:val="004A4366"/>
    <w:rsid w:val="004A437A"/>
    <w:rsid w:val="004A4993"/>
    <w:rsid w:val="004A5773"/>
    <w:rsid w:val="004A6B12"/>
    <w:rsid w:val="004A7146"/>
    <w:rsid w:val="004A7182"/>
    <w:rsid w:val="004A78FE"/>
    <w:rsid w:val="004A7B70"/>
    <w:rsid w:val="004A7D8E"/>
    <w:rsid w:val="004A7D94"/>
    <w:rsid w:val="004B0070"/>
    <w:rsid w:val="004B0476"/>
    <w:rsid w:val="004B0669"/>
    <w:rsid w:val="004B0A0E"/>
    <w:rsid w:val="004B0CFF"/>
    <w:rsid w:val="004B1526"/>
    <w:rsid w:val="004B16EA"/>
    <w:rsid w:val="004B16FC"/>
    <w:rsid w:val="004B1A2E"/>
    <w:rsid w:val="004B1E37"/>
    <w:rsid w:val="004B1F7E"/>
    <w:rsid w:val="004B23FA"/>
    <w:rsid w:val="004B3114"/>
    <w:rsid w:val="004B3CCF"/>
    <w:rsid w:val="004B4BC3"/>
    <w:rsid w:val="004B5F58"/>
    <w:rsid w:val="004B604D"/>
    <w:rsid w:val="004B6AAE"/>
    <w:rsid w:val="004B7018"/>
    <w:rsid w:val="004B727C"/>
    <w:rsid w:val="004B7571"/>
    <w:rsid w:val="004B7B88"/>
    <w:rsid w:val="004B7DBE"/>
    <w:rsid w:val="004C04BE"/>
    <w:rsid w:val="004C0525"/>
    <w:rsid w:val="004C0970"/>
    <w:rsid w:val="004C0981"/>
    <w:rsid w:val="004C0B76"/>
    <w:rsid w:val="004C0E2A"/>
    <w:rsid w:val="004C14B0"/>
    <w:rsid w:val="004C1805"/>
    <w:rsid w:val="004C192F"/>
    <w:rsid w:val="004C2EB0"/>
    <w:rsid w:val="004C3FB0"/>
    <w:rsid w:val="004C4526"/>
    <w:rsid w:val="004C5260"/>
    <w:rsid w:val="004C5AD9"/>
    <w:rsid w:val="004C6907"/>
    <w:rsid w:val="004C7C11"/>
    <w:rsid w:val="004C7CAF"/>
    <w:rsid w:val="004C7D28"/>
    <w:rsid w:val="004D0394"/>
    <w:rsid w:val="004D072B"/>
    <w:rsid w:val="004D08C4"/>
    <w:rsid w:val="004D1830"/>
    <w:rsid w:val="004D1963"/>
    <w:rsid w:val="004D1972"/>
    <w:rsid w:val="004D1A2A"/>
    <w:rsid w:val="004D22E7"/>
    <w:rsid w:val="004D29E0"/>
    <w:rsid w:val="004D3081"/>
    <w:rsid w:val="004D3349"/>
    <w:rsid w:val="004D3E0C"/>
    <w:rsid w:val="004D4AC6"/>
    <w:rsid w:val="004D54CD"/>
    <w:rsid w:val="004D5833"/>
    <w:rsid w:val="004D596D"/>
    <w:rsid w:val="004D5D1A"/>
    <w:rsid w:val="004D60B5"/>
    <w:rsid w:val="004D68C6"/>
    <w:rsid w:val="004D71A5"/>
    <w:rsid w:val="004D77D4"/>
    <w:rsid w:val="004D7D9B"/>
    <w:rsid w:val="004D7FB5"/>
    <w:rsid w:val="004E00D9"/>
    <w:rsid w:val="004E03C9"/>
    <w:rsid w:val="004E1EA4"/>
    <w:rsid w:val="004E1F1D"/>
    <w:rsid w:val="004E2D3E"/>
    <w:rsid w:val="004E3050"/>
    <w:rsid w:val="004E5593"/>
    <w:rsid w:val="004E572A"/>
    <w:rsid w:val="004E5EC7"/>
    <w:rsid w:val="004E630A"/>
    <w:rsid w:val="004E63D5"/>
    <w:rsid w:val="004E6857"/>
    <w:rsid w:val="004E6B05"/>
    <w:rsid w:val="004E70A9"/>
    <w:rsid w:val="004E71D5"/>
    <w:rsid w:val="004E73E4"/>
    <w:rsid w:val="004E781B"/>
    <w:rsid w:val="004F02F6"/>
    <w:rsid w:val="004F0543"/>
    <w:rsid w:val="004F0EF6"/>
    <w:rsid w:val="004F2288"/>
    <w:rsid w:val="004F295A"/>
    <w:rsid w:val="004F2CF2"/>
    <w:rsid w:val="004F2E88"/>
    <w:rsid w:val="004F31F9"/>
    <w:rsid w:val="004F354E"/>
    <w:rsid w:val="004F3DA9"/>
    <w:rsid w:val="004F4451"/>
    <w:rsid w:val="004F48F0"/>
    <w:rsid w:val="004F495D"/>
    <w:rsid w:val="004F517B"/>
    <w:rsid w:val="004F55C0"/>
    <w:rsid w:val="004F58E9"/>
    <w:rsid w:val="004F599B"/>
    <w:rsid w:val="004F5B65"/>
    <w:rsid w:val="004F5C5E"/>
    <w:rsid w:val="004F5E13"/>
    <w:rsid w:val="004F64D4"/>
    <w:rsid w:val="004F6EA6"/>
    <w:rsid w:val="004F76A5"/>
    <w:rsid w:val="004F7DDD"/>
    <w:rsid w:val="0050031D"/>
    <w:rsid w:val="00500BD7"/>
    <w:rsid w:val="00500F30"/>
    <w:rsid w:val="00501662"/>
    <w:rsid w:val="005019C3"/>
    <w:rsid w:val="00501C04"/>
    <w:rsid w:val="00501D57"/>
    <w:rsid w:val="00502165"/>
    <w:rsid w:val="0050221F"/>
    <w:rsid w:val="00502AE3"/>
    <w:rsid w:val="00502EDA"/>
    <w:rsid w:val="00503135"/>
    <w:rsid w:val="00503CB1"/>
    <w:rsid w:val="00503FCB"/>
    <w:rsid w:val="00505FD6"/>
    <w:rsid w:val="00507295"/>
    <w:rsid w:val="00507389"/>
    <w:rsid w:val="0050750A"/>
    <w:rsid w:val="0050798A"/>
    <w:rsid w:val="005105B3"/>
    <w:rsid w:val="00510CEE"/>
    <w:rsid w:val="0051195F"/>
    <w:rsid w:val="00511D58"/>
    <w:rsid w:val="005121B9"/>
    <w:rsid w:val="0051241E"/>
    <w:rsid w:val="00512E45"/>
    <w:rsid w:val="005137A2"/>
    <w:rsid w:val="00513CA1"/>
    <w:rsid w:val="00513E37"/>
    <w:rsid w:val="00513F09"/>
    <w:rsid w:val="00514F18"/>
    <w:rsid w:val="00515591"/>
    <w:rsid w:val="00515DC5"/>
    <w:rsid w:val="0051624B"/>
    <w:rsid w:val="00516CA6"/>
    <w:rsid w:val="00516D24"/>
    <w:rsid w:val="00516F27"/>
    <w:rsid w:val="00517D82"/>
    <w:rsid w:val="005203B5"/>
    <w:rsid w:val="00520607"/>
    <w:rsid w:val="00520983"/>
    <w:rsid w:val="00520A41"/>
    <w:rsid w:val="00520B09"/>
    <w:rsid w:val="00520D59"/>
    <w:rsid w:val="00520F18"/>
    <w:rsid w:val="00520FF2"/>
    <w:rsid w:val="00521082"/>
    <w:rsid w:val="00521612"/>
    <w:rsid w:val="00521BEA"/>
    <w:rsid w:val="00521D59"/>
    <w:rsid w:val="005222BC"/>
    <w:rsid w:val="005230C6"/>
    <w:rsid w:val="00523AAC"/>
    <w:rsid w:val="00523CF3"/>
    <w:rsid w:val="00523EDC"/>
    <w:rsid w:val="00523F17"/>
    <w:rsid w:val="00524113"/>
    <w:rsid w:val="00524481"/>
    <w:rsid w:val="00524864"/>
    <w:rsid w:val="005250C6"/>
    <w:rsid w:val="00525AEA"/>
    <w:rsid w:val="00525CF9"/>
    <w:rsid w:val="005261FF"/>
    <w:rsid w:val="0052621A"/>
    <w:rsid w:val="005270A7"/>
    <w:rsid w:val="005275E4"/>
    <w:rsid w:val="005306A0"/>
    <w:rsid w:val="0053084D"/>
    <w:rsid w:val="005309B6"/>
    <w:rsid w:val="00530A7D"/>
    <w:rsid w:val="00530DD9"/>
    <w:rsid w:val="0053202A"/>
    <w:rsid w:val="0053203E"/>
    <w:rsid w:val="00532248"/>
    <w:rsid w:val="00533100"/>
    <w:rsid w:val="005335E7"/>
    <w:rsid w:val="00535938"/>
    <w:rsid w:val="005359D0"/>
    <w:rsid w:val="00535AD6"/>
    <w:rsid w:val="00536239"/>
    <w:rsid w:val="00536545"/>
    <w:rsid w:val="005372B4"/>
    <w:rsid w:val="00537DB5"/>
    <w:rsid w:val="00540110"/>
    <w:rsid w:val="0054026C"/>
    <w:rsid w:val="00541BC0"/>
    <w:rsid w:val="00542111"/>
    <w:rsid w:val="00542512"/>
    <w:rsid w:val="005428B0"/>
    <w:rsid w:val="00542B4A"/>
    <w:rsid w:val="00542DE0"/>
    <w:rsid w:val="00544505"/>
    <w:rsid w:val="0054495F"/>
    <w:rsid w:val="00544A72"/>
    <w:rsid w:val="00544B68"/>
    <w:rsid w:val="00544BFD"/>
    <w:rsid w:val="00544C06"/>
    <w:rsid w:val="00544CA9"/>
    <w:rsid w:val="0054558E"/>
    <w:rsid w:val="005455D8"/>
    <w:rsid w:val="00545600"/>
    <w:rsid w:val="005459A0"/>
    <w:rsid w:val="00545D43"/>
    <w:rsid w:val="005464C9"/>
    <w:rsid w:val="0054669F"/>
    <w:rsid w:val="00546B27"/>
    <w:rsid w:val="005475F5"/>
    <w:rsid w:val="00547969"/>
    <w:rsid w:val="00547A07"/>
    <w:rsid w:val="00547B23"/>
    <w:rsid w:val="005500C7"/>
    <w:rsid w:val="005502B6"/>
    <w:rsid w:val="005511CC"/>
    <w:rsid w:val="005511D3"/>
    <w:rsid w:val="00551324"/>
    <w:rsid w:val="00551F1A"/>
    <w:rsid w:val="00552EFB"/>
    <w:rsid w:val="00553219"/>
    <w:rsid w:val="00553919"/>
    <w:rsid w:val="00553EC3"/>
    <w:rsid w:val="005547C4"/>
    <w:rsid w:val="00554888"/>
    <w:rsid w:val="00554FD3"/>
    <w:rsid w:val="0055554C"/>
    <w:rsid w:val="00555D11"/>
    <w:rsid w:val="00556D0A"/>
    <w:rsid w:val="00557549"/>
    <w:rsid w:val="00557F0C"/>
    <w:rsid w:val="00560A92"/>
    <w:rsid w:val="005611E8"/>
    <w:rsid w:val="00561442"/>
    <w:rsid w:val="005614EB"/>
    <w:rsid w:val="005618D9"/>
    <w:rsid w:val="005622C9"/>
    <w:rsid w:val="005623FD"/>
    <w:rsid w:val="005624BC"/>
    <w:rsid w:val="00562B16"/>
    <w:rsid w:val="005632FF"/>
    <w:rsid w:val="00563938"/>
    <w:rsid w:val="00564728"/>
    <w:rsid w:val="00564B78"/>
    <w:rsid w:val="00564EA6"/>
    <w:rsid w:val="00565371"/>
    <w:rsid w:val="005656A5"/>
    <w:rsid w:val="00565ED6"/>
    <w:rsid w:val="00566064"/>
    <w:rsid w:val="00567347"/>
    <w:rsid w:val="005700C5"/>
    <w:rsid w:val="0057020C"/>
    <w:rsid w:val="0057028C"/>
    <w:rsid w:val="0057036E"/>
    <w:rsid w:val="00571107"/>
    <w:rsid w:val="00571329"/>
    <w:rsid w:val="005714DA"/>
    <w:rsid w:val="005716D5"/>
    <w:rsid w:val="0057199D"/>
    <w:rsid w:val="005734C6"/>
    <w:rsid w:val="0057380C"/>
    <w:rsid w:val="00574D66"/>
    <w:rsid w:val="0057548C"/>
    <w:rsid w:val="0057601E"/>
    <w:rsid w:val="0057697C"/>
    <w:rsid w:val="00576BE9"/>
    <w:rsid w:val="00576F98"/>
    <w:rsid w:val="0057750F"/>
    <w:rsid w:val="0057786A"/>
    <w:rsid w:val="00577950"/>
    <w:rsid w:val="005808B6"/>
    <w:rsid w:val="0058104D"/>
    <w:rsid w:val="00581106"/>
    <w:rsid w:val="00581647"/>
    <w:rsid w:val="005817E8"/>
    <w:rsid w:val="00581B5A"/>
    <w:rsid w:val="00581C0F"/>
    <w:rsid w:val="00581FD0"/>
    <w:rsid w:val="005821AA"/>
    <w:rsid w:val="005830A2"/>
    <w:rsid w:val="00583359"/>
    <w:rsid w:val="00583D0C"/>
    <w:rsid w:val="00584A83"/>
    <w:rsid w:val="005854CA"/>
    <w:rsid w:val="005857F1"/>
    <w:rsid w:val="0058619A"/>
    <w:rsid w:val="00586300"/>
    <w:rsid w:val="005864B4"/>
    <w:rsid w:val="00586761"/>
    <w:rsid w:val="00586B83"/>
    <w:rsid w:val="00587B0B"/>
    <w:rsid w:val="005903D0"/>
    <w:rsid w:val="005907CD"/>
    <w:rsid w:val="00590A36"/>
    <w:rsid w:val="00590C30"/>
    <w:rsid w:val="00591063"/>
    <w:rsid w:val="00591427"/>
    <w:rsid w:val="0059160B"/>
    <w:rsid w:val="005934FF"/>
    <w:rsid w:val="005935D8"/>
    <w:rsid w:val="005936B7"/>
    <w:rsid w:val="00593784"/>
    <w:rsid w:val="00593FD6"/>
    <w:rsid w:val="00594698"/>
    <w:rsid w:val="0059559E"/>
    <w:rsid w:val="00595620"/>
    <w:rsid w:val="00595BFB"/>
    <w:rsid w:val="00595FD0"/>
    <w:rsid w:val="00596705"/>
    <w:rsid w:val="00597084"/>
    <w:rsid w:val="005971A1"/>
    <w:rsid w:val="005979F0"/>
    <w:rsid w:val="00597E52"/>
    <w:rsid w:val="00597EE3"/>
    <w:rsid w:val="005A0D81"/>
    <w:rsid w:val="005A0F03"/>
    <w:rsid w:val="005A12BD"/>
    <w:rsid w:val="005A168C"/>
    <w:rsid w:val="005A16CB"/>
    <w:rsid w:val="005A17C1"/>
    <w:rsid w:val="005A1A71"/>
    <w:rsid w:val="005A1B4E"/>
    <w:rsid w:val="005A2822"/>
    <w:rsid w:val="005A292E"/>
    <w:rsid w:val="005A29C2"/>
    <w:rsid w:val="005A36B2"/>
    <w:rsid w:val="005A3A95"/>
    <w:rsid w:val="005A3CE6"/>
    <w:rsid w:val="005A3D22"/>
    <w:rsid w:val="005A4228"/>
    <w:rsid w:val="005A42DF"/>
    <w:rsid w:val="005A4622"/>
    <w:rsid w:val="005A4FD5"/>
    <w:rsid w:val="005A5095"/>
    <w:rsid w:val="005A53B9"/>
    <w:rsid w:val="005A5C5A"/>
    <w:rsid w:val="005A5D30"/>
    <w:rsid w:val="005A5E13"/>
    <w:rsid w:val="005A6390"/>
    <w:rsid w:val="005A65D4"/>
    <w:rsid w:val="005A777C"/>
    <w:rsid w:val="005B0059"/>
    <w:rsid w:val="005B0274"/>
    <w:rsid w:val="005B058E"/>
    <w:rsid w:val="005B0D0D"/>
    <w:rsid w:val="005B124F"/>
    <w:rsid w:val="005B1872"/>
    <w:rsid w:val="005B1A78"/>
    <w:rsid w:val="005B327B"/>
    <w:rsid w:val="005B36F7"/>
    <w:rsid w:val="005B37F4"/>
    <w:rsid w:val="005B4447"/>
    <w:rsid w:val="005B4766"/>
    <w:rsid w:val="005B4F1F"/>
    <w:rsid w:val="005B5BD0"/>
    <w:rsid w:val="005B6525"/>
    <w:rsid w:val="005B7229"/>
    <w:rsid w:val="005B7633"/>
    <w:rsid w:val="005C007A"/>
    <w:rsid w:val="005C07E7"/>
    <w:rsid w:val="005C0CBD"/>
    <w:rsid w:val="005C1686"/>
    <w:rsid w:val="005C16FE"/>
    <w:rsid w:val="005C178C"/>
    <w:rsid w:val="005C18B0"/>
    <w:rsid w:val="005C18EC"/>
    <w:rsid w:val="005C1A2D"/>
    <w:rsid w:val="005C1CBB"/>
    <w:rsid w:val="005C1D75"/>
    <w:rsid w:val="005C2030"/>
    <w:rsid w:val="005C212A"/>
    <w:rsid w:val="005C3405"/>
    <w:rsid w:val="005C34D0"/>
    <w:rsid w:val="005C3536"/>
    <w:rsid w:val="005C360B"/>
    <w:rsid w:val="005C381C"/>
    <w:rsid w:val="005C3A78"/>
    <w:rsid w:val="005C4559"/>
    <w:rsid w:val="005C50E5"/>
    <w:rsid w:val="005C65CB"/>
    <w:rsid w:val="005C6C9F"/>
    <w:rsid w:val="005C77BB"/>
    <w:rsid w:val="005C7D7C"/>
    <w:rsid w:val="005C7EB0"/>
    <w:rsid w:val="005D09AC"/>
    <w:rsid w:val="005D0B5F"/>
    <w:rsid w:val="005D0D67"/>
    <w:rsid w:val="005D0DA0"/>
    <w:rsid w:val="005D128B"/>
    <w:rsid w:val="005D1A01"/>
    <w:rsid w:val="005D2265"/>
    <w:rsid w:val="005D29FD"/>
    <w:rsid w:val="005D2ACF"/>
    <w:rsid w:val="005D2B40"/>
    <w:rsid w:val="005D2CBE"/>
    <w:rsid w:val="005D2E98"/>
    <w:rsid w:val="005D3288"/>
    <w:rsid w:val="005D3B9C"/>
    <w:rsid w:val="005D45B5"/>
    <w:rsid w:val="005D4749"/>
    <w:rsid w:val="005D4CEC"/>
    <w:rsid w:val="005D4E4C"/>
    <w:rsid w:val="005D5475"/>
    <w:rsid w:val="005D59ED"/>
    <w:rsid w:val="005D60BA"/>
    <w:rsid w:val="005D6319"/>
    <w:rsid w:val="005D6634"/>
    <w:rsid w:val="005D68B3"/>
    <w:rsid w:val="005D697F"/>
    <w:rsid w:val="005D6CA0"/>
    <w:rsid w:val="005D6E9E"/>
    <w:rsid w:val="005D7840"/>
    <w:rsid w:val="005D7B4A"/>
    <w:rsid w:val="005D7B9B"/>
    <w:rsid w:val="005E0397"/>
    <w:rsid w:val="005E0A9C"/>
    <w:rsid w:val="005E0DB0"/>
    <w:rsid w:val="005E0EF2"/>
    <w:rsid w:val="005E0F19"/>
    <w:rsid w:val="005E1246"/>
    <w:rsid w:val="005E2573"/>
    <w:rsid w:val="005E278C"/>
    <w:rsid w:val="005E2B00"/>
    <w:rsid w:val="005E3C76"/>
    <w:rsid w:val="005E40A8"/>
    <w:rsid w:val="005E498B"/>
    <w:rsid w:val="005E5988"/>
    <w:rsid w:val="005E5BA9"/>
    <w:rsid w:val="005E61B2"/>
    <w:rsid w:val="005E77B4"/>
    <w:rsid w:val="005E77BB"/>
    <w:rsid w:val="005E7C34"/>
    <w:rsid w:val="005F03AA"/>
    <w:rsid w:val="005F0F7D"/>
    <w:rsid w:val="005F1B64"/>
    <w:rsid w:val="005F2449"/>
    <w:rsid w:val="005F2507"/>
    <w:rsid w:val="005F2720"/>
    <w:rsid w:val="005F2920"/>
    <w:rsid w:val="005F2C73"/>
    <w:rsid w:val="005F37D1"/>
    <w:rsid w:val="005F49D5"/>
    <w:rsid w:val="005F4A02"/>
    <w:rsid w:val="005F4AF5"/>
    <w:rsid w:val="005F4C67"/>
    <w:rsid w:val="005F526B"/>
    <w:rsid w:val="005F56F1"/>
    <w:rsid w:val="005F6665"/>
    <w:rsid w:val="005F7BEF"/>
    <w:rsid w:val="005F7D6B"/>
    <w:rsid w:val="005F7F5E"/>
    <w:rsid w:val="0060040D"/>
    <w:rsid w:val="006004D0"/>
    <w:rsid w:val="00600665"/>
    <w:rsid w:val="00601145"/>
    <w:rsid w:val="00601403"/>
    <w:rsid w:val="006021BB"/>
    <w:rsid w:val="006035E7"/>
    <w:rsid w:val="00603CC8"/>
    <w:rsid w:val="00603E83"/>
    <w:rsid w:val="0060475D"/>
    <w:rsid w:val="00604A85"/>
    <w:rsid w:val="00605030"/>
    <w:rsid w:val="00605939"/>
    <w:rsid w:val="006072B7"/>
    <w:rsid w:val="006072E1"/>
    <w:rsid w:val="00610228"/>
    <w:rsid w:val="0061054D"/>
    <w:rsid w:val="006105FA"/>
    <w:rsid w:val="00611F6D"/>
    <w:rsid w:val="006124D6"/>
    <w:rsid w:val="00612745"/>
    <w:rsid w:val="00612ADB"/>
    <w:rsid w:val="00612D75"/>
    <w:rsid w:val="006134A2"/>
    <w:rsid w:val="00613D91"/>
    <w:rsid w:val="0061479F"/>
    <w:rsid w:val="006148F5"/>
    <w:rsid w:val="00614E3D"/>
    <w:rsid w:val="00614F04"/>
    <w:rsid w:val="006150B3"/>
    <w:rsid w:val="0061510E"/>
    <w:rsid w:val="006152B8"/>
    <w:rsid w:val="006155B0"/>
    <w:rsid w:val="00615700"/>
    <w:rsid w:val="0061591D"/>
    <w:rsid w:val="00615D58"/>
    <w:rsid w:val="00615E1A"/>
    <w:rsid w:val="00616073"/>
    <w:rsid w:val="00616607"/>
    <w:rsid w:val="006169B7"/>
    <w:rsid w:val="00617BAD"/>
    <w:rsid w:val="00620A2B"/>
    <w:rsid w:val="00620ADD"/>
    <w:rsid w:val="00620CF7"/>
    <w:rsid w:val="00620DF0"/>
    <w:rsid w:val="006216DC"/>
    <w:rsid w:val="0062188A"/>
    <w:rsid w:val="00621AF7"/>
    <w:rsid w:val="00622435"/>
    <w:rsid w:val="00622824"/>
    <w:rsid w:val="00622F6A"/>
    <w:rsid w:val="0062331F"/>
    <w:rsid w:val="006248E9"/>
    <w:rsid w:val="00624E0A"/>
    <w:rsid w:val="00625327"/>
    <w:rsid w:val="00625538"/>
    <w:rsid w:val="0062616D"/>
    <w:rsid w:val="00626BC7"/>
    <w:rsid w:val="006276C4"/>
    <w:rsid w:val="00627D35"/>
    <w:rsid w:val="00631271"/>
    <w:rsid w:val="006312B7"/>
    <w:rsid w:val="00631A9E"/>
    <w:rsid w:val="006325E2"/>
    <w:rsid w:val="00632823"/>
    <w:rsid w:val="00633921"/>
    <w:rsid w:val="0063402F"/>
    <w:rsid w:val="00634603"/>
    <w:rsid w:val="00634C80"/>
    <w:rsid w:val="00635041"/>
    <w:rsid w:val="006353C3"/>
    <w:rsid w:val="00635E79"/>
    <w:rsid w:val="00636125"/>
    <w:rsid w:val="006361DE"/>
    <w:rsid w:val="00636491"/>
    <w:rsid w:val="00636561"/>
    <w:rsid w:val="0063680C"/>
    <w:rsid w:val="00636AB8"/>
    <w:rsid w:val="006416B8"/>
    <w:rsid w:val="006417D5"/>
    <w:rsid w:val="0064197C"/>
    <w:rsid w:val="00641DBF"/>
    <w:rsid w:val="00642A21"/>
    <w:rsid w:val="00642EED"/>
    <w:rsid w:val="00643436"/>
    <w:rsid w:val="00643838"/>
    <w:rsid w:val="006438E1"/>
    <w:rsid w:val="00643976"/>
    <w:rsid w:val="00643DE0"/>
    <w:rsid w:val="00644219"/>
    <w:rsid w:val="00644272"/>
    <w:rsid w:val="00644430"/>
    <w:rsid w:val="006444DB"/>
    <w:rsid w:val="0064481B"/>
    <w:rsid w:val="00644884"/>
    <w:rsid w:val="00644A51"/>
    <w:rsid w:val="00644EE6"/>
    <w:rsid w:val="006455D3"/>
    <w:rsid w:val="00645BA5"/>
    <w:rsid w:val="00645CFC"/>
    <w:rsid w:val="0064621C"/>
    <w:rsid w:val="00646720"/>
    <w:rsid w:val="00646775"/>
    <w:rsid w:val="0064684B"/>
    <w:rsid w:val="00646B35"/>
    <w:rsid w:val="00647059"/>
    <w:rsid w:val="00647063"/>
    <w:rsid w:val="00647176"/>
    <w:rsid w:val="00647B5F"/>
    <w:rsid w:val="00647BDA"/>
    <w:rsid w:val="006502AC"/>
    <w:rsid w:val="006502D3"/>
    <w:rsid w:val="00650731"/>
    <w:rsid w:val="006510E5"/>
    <w:rsid w:val="00651967"/>
    <w:rsid w:val="00651B1D"/>
    <w:rsid w:val="00651C7E"/>
    <w:rsid w:val="006522A3"/>
    <w:rsid w:val="006524B9"/>
    <w:rsid w:val="00653386"/>
    <w:rsid w:val="006537B1"/>
    <w:rsid w:val="00653BDE"/>
    <w:rsid w:val="0065475F"/>
    <w:rsid w:val="00654B9C"/>
    <w:rsid w:val="00654C66"/>
    <w:rsid w:val="00654F24"/>
    <w:rsid w:val="00655113"/>
    <w:rsid w:val="0065518D"/>
    <w:rsid w:val="0065568F"/>
    <w:rsid w:val="006556F5"/>
    <w:rsid w:val="0065577E"/>
    <w:rsid w:val="006563F1"/>
    <w:rsid w:val="006577D0"/>
    <w:rsid w:val="00657F09"/>
    <w:rsid w:val="00657F5B"/>
    <w:rsid w:val="006603CB"/>
    <w:rsid w:val="006615B2"/>
    <w:rsid w:val="00662B3D"/>
    <w:rsid w:val="00663613"/>
    <w:rsid w:val="00664157"/>
    <w:rsid w:val="00664A16"/>
    <w:rsid w:val="00664F38"/>
    <w:rsid w:val="00664FBC"/>
    <w:rsid w:val="00665305"/>
    <w:rsid w:val="006656C6"/>
    <w:rsid w:val="00665E6F"/>
    <w:rsid w:val="00665F11"/>
    <w:rsid w:val="00665F90"/>
    <w:rsid w:val="0066610C"/>
    <w:rsid w:val="0066670F"/>
    <w:rsid w:val="0066678A"/>
    <w:rsid w:val="00666E1E"/>
    <w:rsid w:val="0066723B"/>
    <w:rsid w:val="0067099E"/>
    <w:rsid w:val="006709B1"/>
    <w:rsid w:val="00670E78"/>
    <w:rsid w:val="0067113E"/>
    <w:rsid w:val="0067187A"/>
    <w:rsid w:val="00671C21"/>
    <w:rsid w:val="006726BE"/>
    <w:rsid w:val="00673163"/>
    <w:rsid w:val="00673AF6"/>
    <w:rsid w:val="00673B50"/>
    <w:rsid w:val="00674C1F"/>
    <w:rsid w:val="00674E67"/>
    <w:rsid w:val="00674FE5"/>
    <w:rsid w:val="006754ED"/>
    <w:rsid w:val="00675BDD"/>
    <w:rsid w:val="00675CC2"/>
    <w:rsid w:val="00675D6A"/>
    <w:rsid w:val="00675D97"/>
    <w:rsid w:val="00675F9B"/>
    <w:rsid w:val="006765B4"/>
    <w:rsid w:val="00676EA9"/>
    <w:rsid w:val="00677FEC"/>
    <w:rsid w:val="006802DF"/>
    <w:rsid w:val="0068039E"/>
    <w:rsid w:val="0068081E"/>
    <w:rsid w:val="00680A34"/>
    <w:rsid w:val="00680B29"/>
    <w:rsid w:val="00681A38"/>
    <w:rsid w:val="00681BD5"/>
    <w:rsid w:val="00682B74"/>
    <w:rsid w:val="00682DCF"/>
    <w:rsid w:val="00684E99"/>
    <w:rsid w:val="00685A74"/>
    <w:rsid w:val="00685B0A"/>
    <w:rsid w:val="006860B9"/>
    <w:rsid w:val="006862C1"/>
    <w:rsid w:val="0068659E"/>
    <w:rsid w:val="00686F86"/>
    <w:rsid w:val="006874F1"/>
    <w:rsid w:val="00687990"/>
    <w:rsid w:val="0069043F"/>
    <w:rsid w:val="0069073B"/>
    <w:rsid w:val="00690907"/>
    <w:rsid w:val="0069112E"/>
    <w:rsid w:val="00691824"/>
    <w:rsid w:val="00691B61"/>
    <w:rsid w:val="00691C8E"/>
    <w:rsid w:val="00692018"/>
    <w:rsid w:val="00692370"/>
    <w:rsid w:val="00692475"/>
    <w:rsid w:val="0069252E"/>
    <w:rsid w:val="00692A8F"/>
    <w:rsid w:val="00692CFA"/>
    <w:rsid w:val="00693B02"/>
    <w:rsid w:val="00695270"/>
    <w:rsid w:val="00695A92"/>
    <w:rsid w:val="00696570"/>
    <w:rsid w:val="00696889"/>
    <w:rsid w:val="00696AF3"/>
    <w:rsid w:val="00696F02"/>
    <w:rsid w:val="00697D9A"/>
    <w:rsid w:val="00697E78"/>
    <w:rsid w:val="006A0158"/>
    <w:rsid w:val="006A0374"/>
    <w:rsid w:val="006A05CA"/>
    <w:rsid w:val="006A10BE"/>
    <w:rsid w:val="006A1259"/>
    <w:rsid w:val="006A12CA"/>
    <w:rsid w:val="006A139B"/>
    <w:rsid w:val="006A21C9"/>
    <w:rsid w:val="006A2316"/>
    <w:rsid w:val="006A274E"/>
    <w:rsid w:val="006A2942"/>
    <w:rsid w:val="006A3C12"/>
    <w:rsid w:val="006A45CE"/>
    <w:rsid w:val="006A4727"/>
    <w:rsid w:val="006A57D7"/>
    <w:rsid w:val="006A58B0"/>
    <w:rsid w:val="006A58CF"/>
    <w:rsid w:val="006A5B21"/>
    <w:rsid w:val="006A6A64"/>
    <w:rsid w:val="006A6B15"/>
    <w:rsid w:val="006A6D39"/>
    <w:rsid w:val="006A75EC"/>
    <w:rsid w:val="006A75ED"/>
    <w:rsid w:val="006A7F77"/>
    <w:rsid w:val="006B008F"/>
    <w:rsid w:val="006B0A46"/>
    <w:rsid w:val="006B104A"/>
    <w:rsid w:val="006B1218"/>
    <w:rsid w:val="006B13C7"/>
    <w:rsid w:val="006B1788"/>
    <w:rsid w:val="006B1870"/>
    <w:rsid w:val="006B1B1D"/>
    <w:rsid w:val="006B23B5"/>
    <w:rsid w:val="006B2540"/>
    <w:rsid w:val="006B2792"/>
    <w:rsid w:val="006B2E0F"/>
    <w:rsid w:val="006B39DC"/>
    <w:rsid w:val="006B41F8"/>
    <w:rsid w:val="006B4A46"/>
    <w:rsid w:val="006B4F27"/>
    <w:rsid w:val="006B5771"/>
    <w:rsid w:val="006B5971"/>
    <w:rsid w:val="006B6A00"/>
    <w:rsid w:val="006B7134"/>
    <w:rsid w:val="006B7687"/>
    <w:rsid w:val="006B769D"/>
    <w:rsid w:val="006B77E9"/>
    <w:rsid w:val="006C0A40"/>
    <w:rsid w:val="006C108B"/>
    <w:rsid w:val="006C121E"/>
    <w:rsid w:val="006C1245"/>
    <w:rsid w:val="006C1922"/>
    <w:rsid w:val="006C1F2C"/>
    <w:rsid w:val="006C2031"/>
    <w:rsid w:val="006C244C"/>
    <w:rsid w:val="006C25A7"/>
    <w:rsid w:val="006C2B2F"/>
    <w:rsid w:val="006C2CA6"/>
    <w:rsid w:val="006C33A7"/>
    <w:rsid w:val="006C3537"/>
    <w:rsid w:val="006C3A84"/>
    <w:rsid w:val="006C4210"/>
    <w:rsid w:val="006C44FB"/>
    <w:rsid w:val="006C46DB"/>
    <w:rsid w:val="006C4A69"/>
    <w:rsid w:val="006C51B7"/>
    <w:rsid w:val="006C52C5"/>
    <w:rsid w:val="006C5B7F"/>
    <w:rsid w:val="006C5C5C"/>
    <w:rsid w:val="006C5FE9"/>
    <w:rsid w:val="006C66AC"/>
    <w:rsid w:val="006C692F"/>
    <w:rsid w:val="006C7585"/>
    <w:rsid w:val="006C7E67"/>
    <w:rsid w:val="006D0070"/>
    <w:rsid w:val="006D0237"/>
    <w:rsid w:val="006D0718"/>
    <w:rsid w:val="006D0803"/>
    <w:rsid w:val="006D0D1D"/>
    <w:rsid w:val="006D1720"/>
    <w:rsid w:val="006D20A4"/>
    <w:rsid w:val="006D2717"/>
    <w:rsid w:val="006D2CEB"/>
    <w:rsid w:val="006D301E"/>
    <w:rsid w:val="006D309F"/>
    <w:rsid w:val="006D4E96"/>
    <w:rsid w:val="006D56D6"/>
    <w:rsid w:val="006D570E"/>
    <w:rsid w:val="006D58AC"/>
    <w:rsid w:val="006D5D4D"/>
    <w:rsid w:val="006D64E2"/>
    <w:rsid w:val="006D6A13"/>
    <w:rsid w:val="006D6B4E"/>
    <w:rsid w:val="006D6E42"/>
    <w:rsid w:val="006D7148"/>
    <w:rsid w:val="006D72FA"/>
    <w:rsid w:val="006D7420"/>
    <w:rsid w:val="006D75C6"/>
    <w:rsid w:val="006D7710"/>
    <w:rsid w:val="006D7CB4"/>
    <w:rsid w:val="006D7EF9"/>
    <w:rsid w:val="006E00A3"/>
    <w:rsid w:val="006E09EF"/>
    <w:rsid w:val="006E0DF7"/>
    <w:rsid w:val="006E15D0"/>
    <w:rsid w:val="006E1957"/>
    <w:rsid w:val="006E1DC5"/>
    <w:rsid w:val="006E1E6D"/>
    <w:rsid w:val="006E20E2"/>
    <w:rsid w:val="006E260A"/>
    <w:rsid w:val="006E2C36"/>
    <w:rsid w:val="006E3177"/>
    <w:rsid w:val="006E3794"/>
    <w:rsid w:val="006E3C6F"/>
    <w:rsid w:val="006E3E79"/>
    <w:rsid w:val="006E484E"/>
    <w:rsid w:val="006E4C32"/>
    <w:rsid w:val="006E4DB1"/>
    <w:rsid w:val="006E573F"/>
    <w:rsid w:val="006E5A78"/>
    <w:rsid w:val="006E66B0"/>
    <w:rsid w:val="006E6B85"/>
    <w:rsid w:val="006E799E"/>
    <w:rsid w:val="006E7A03"/>
    <w:rsid w:val="006F0479"/>
    <w:rsid w:val="006F0A1F"/>
    <w:rsid w:val="006F0EE4"/>
    <w:rsid w:val="006F1E6F"/>
    <w:rsid w:val="006F1F78"/>
    <w:rsid w:val="006F22C7"/>
    <w:rsid w:val="006F28AB"/>
    <w:rsid w:val="006F2DAC"/>
    <w:rsid w:val="006F2FA9"/>
    <w:rsid w:val="006F364F"/>
    <w:rsid w:val="006F37BE"/>
    <w:rsid w:val="006F3C39"/>
    <w:rsid w:val="006F3E7E"/>
    <w:rsid w:val="006F57EB"/>
    <w:rsid w:val="006F5F0B"/>
    <w:rsid w:val="006F7455"/>
    <w:rsid w:val="006F7DAB"/>
    <w:rsid w:val="007002F7"/>
    <w:rsid w:val="00700534"/>
    <w:rsid w:val="00700AA7"/>
    <w:rsid w:val="00701205"/>
    <w:rsid w:val="007014A9"/>
    <w:rsid w:val="007015B6"/>
    <w:rsid w:val="00701754"/>
    <w:rsid w:val="00701DC4"/>
    <w:rsid w:val="007027B4"/>
    <w:rsid w:val="00702844"/>
    <w:rsid w:val="0070298D"/>
    <w:rsid w:val="00702EA7"/>
    <w:rsid w:val="00702EE8"/>
    <w:rsid w:val="007030B9"/>
    <w:rsid w:val="00704C0E"/>
    <w:rsid w:val="0070537A"/>
    <w:rsid w:val="0070574B"/>
    <w:rsid w:val="00705AFB"/>
    <w:rsid w:val="00705B69"/>
    <w:rsid w:val="00705C6D"/>
    <w:rsid w:val="007070B3"/>
    <w:rsid w:val="00707482"/>
    <w:rsid w:val="007103E4"/>
    <w:rsid w:val="00710480"/>
    <w:rsid w:val="00710A0A"/>
    <w:rsid w:val="007111A4"/>
    <w:rsid w:val="007115BF"/>
    <w:rsid w:val="00711AA7"/>
    <w:rsid w:val="007124F4"/>
    <w:rsid w:val="00712B62"/>
    <w:rsid w:val="00713B1E"/>
    <w:rsid w:val="00713F31"/>
    <w:rsid w:val="007148BC"/>
    <w:rsid w:val="00714D5D"/>
    <w:rsid w:val="0071536B"/>
    <w:rsid w:val="00715A49"/>
    <w:rsid w:val="007164AC"/>
    <w:rsid w:val="00716C74"/>
    <w:rsid w:val="00716E90"/>
    <w:rsid w:val="00717057"/>
    <w:rsid w:val="00720808"/>
    <w:rsid w:val="00720F35"/>
    <w:rsid w:val="00720FBF"/>
    <w:rsid w:val="007215E4"/>
    <w:rsid w:val="007217C7"/>
    <w:rsid w:val="007221BC"/>
    <w:rsid w:val="0072226E"/>
    <w:rsid w:val="00722918"/>
    <w:rsid w:val="00722BDC"/>
    <w:rsid w:val="00723228"/>
    <w:rsid w:val="00723663"/>
    <w:rsid w:val="007247C3"/>
    <w:rsid w:val="0072521C"/>
    <w:rsid w:val="00725518"/>
    <w:rsid w:val="007257FC"/>
    <w:rsid w:val="00725E79"/>
    <w:rsid w:val="00726310"/>
    <w:rsid w:val="007266B5"/>
    <w:rsid w:val="00726C04"/>
    <w:rsid w:val="00726D0F"/>
    <w:rsid w:val="00727809"/>
    <w:rsid w:val="00727B55"/>
    <w:rsid w:val="00727D0A"/>
    <w:rsid w:val="00727FCD"/>
    <w:rsid w:val="007306E7"/>
    <w:rsid w:val="00730CE0"/>
    <w:rsid w:val="00730D43"/>
    <w:rsid w:val="00730EBB"/>
    <w:rsid w:val="00730F78"/>
    <w:rsid w:val="007312D7"/>
    <w:rsid w:val="007317F3"/>
    <w:rsid w:val="00731A14"/>
    <w:rsid w:val="00731B1A"/>
    <w:rsid w:val="0073233D"/>
    <w:rsid w:val="0073242D"/>
    <w:rsid w:val="00733104"/>
    <w:rsid w:val="007331E9"/>
    <w:rsid w:val="00733479"/>
    <w:rsid w:val="00733A15"/>
    <w:rsid w:val="00734293"/>
    <w:rsid w:val="0073441A"/>
    <w:rsid w:val="00734627"/>
    <w:rsid w:val="0073482F"/>
    <w:rsid w:val="00734993"/>
    <w:rsid w:val="00735B1C"/>
    <w:rsid w:val="00736560"/>
    <w:rsid w:val="0073686A"/>
    <w:rsid w:val="007369D5"/>
    <w:rsid w:val="00736E2D"/>
    <w:rsid w:val="00736FBF"/>
    <w:rsid w:val="0073730E"/>
    <w:rsid w:val="007375BD"/>
    <w:rsid w:val="007378C6"/>
    <w:rsid w:val="00737E6C"/>
    <w:rsid w:val="00740320"/>
    <w:rsid w:val="007406CC"/>
    <w:rsid w:val="00740945"/>
    <w:rsid w:val="00740F5B"/>
    <w:rsid w:val="00741143"/>
    <w:rsid w:val="007412EC"/>
    <w:rsid w:val="007413A9"/>
    <w:rsid w:val="007415D2"/>
    <w:rsid w:val="00741CE8"/>
    <w:rsid w:val="00742BBB"/>
    <w:rsid w:val="00742E09"/>
    <w:rsid w:val="007433F6"/>
    <w:rsid w:val="007436EC"/>
    <w:rsid w:val="00743AFE"/>
    <w:rsid w:val="00743D10"/>
    <w:rsid w:val="00744320"/>
    <w:rsid w:val="00745C11"/>
    <w:rsid w:val="00745C15"/>
    <w:rsid w:val="007462ED"/>
    <w:rsid w:val="00746CE6"/>
    <w:rsid w:val="00746F1F"/>
    <w:rsid w:val="00747B1A"/>
    <w:rsid w:val="00747B8B"/>
    <w:rsid w:val="00747BD9"/>
    <w:rsid w:val="00747E02"/>
    <w:rsid w:val="00751933"/>
    <w:rsid w:val="00751F47"/>
    <w:rsid w:val="007522ED"/>
    <w:rsid w:val="0075271D"/>
    <w:rsid w:val="00752913"/>
    <w:rsid w:val="00753491"/>
    <w:rsid w:val="007540AE"/>
    <w:rsid w:val="0075500C"/>
    <w:rsid w:val="007553EA"/>
    <w:rsid w:val="00755441"/>
    <w:rsid w:val="0075572B"/>
    <w:rsid w:val="007557FC"/>
    <w:rsid w:val="00756B94"/>
    <w:rsid w:val="00757392"/>
    <w:rsid w:val="007574D1"/>
    <w:rsid w:val="007577E9"/>
    <w:rsid w:val="00757F29"/>
    <w:rsid w:val="007607F1"/>
    <w:rsid w:val="00760945"/>
    <w:rsid w:val="00760C55"/>
    <w:rsid w:val="00761014"/>
    <w:rsid w:val="00761074"/>
    <w:rsid w:val="00762EC6"/>
    <w:rsid w:val="00762F97"/>
    <w:rsid w:val="007645DB"/>
    <w:rsid w:val="007646C2"/>
    <w:rsid w:val="007650E8"/>
    <w:rsid w:val="007651C1"/>
    <w:rsid w:val="00765670"/>
    <w:rsid w:val="007656E2"/>
    <w:rsid w:val="00765B64"/>
    <w:rsid w:val="00766999"/>
    <w:rsid w:val="00766A43"/>
    <w:rsid w:val="00766EBE"/>
    <w:rsid w:val="007673A0"/>
    <w:rsid w:val="00770762"/>
    <w:rsid w:val="00770F77"/>
    <w:rsid w:val="007711B6"/>
    <w:rsid w:val="00771759"/>
    <w:rsid w:val="0077197C"/>
    <w:rsid w:val="00771D0C"/>
    <w:rsid w:val="00772301"/>
    <w:rsid w:val="00772687"/>
    <w:rsid w:val="0077293A"/>
    <w:rsid w:val="00772B0B"/>
    <w:rsid w:val="0077391F"/>
    <w:rsid w:val="00773BB2"/>
    <w:rsid w:val="00773C2F"/>
    <w:rsid w:val="0077490D"/>
    <w:rsid w:val="007753F7"/>
    <w:rsid w:val="007759CF"/>
    <w:rsid w:val="00775F5E"/>
    <w:rsid w:val="0077662C"/>
    <w:rsid w:val="00776FF0"/>
    <w:rsid w:val="00777BA9"/>
    <w:rsid w:val="0078016F"/>
    <w:rsid w:val="007806A5"/>
    <w:rsid w:val="00781057"/>
    <w:rsid w:val="00781B5F"/>
    <w:rsid w:val="00781E36"/>
    <w:rsid w:val="00781EA0"/>
    <w:rsid w:val="007820F0"/>
    <w:rsid w:val="007822AE"/>
    <w:rsid w:val="0078377D"/>
    <w:rsid w:val="00783A4D"/>
    <w:rsid w:val="00783F7C"/>
    <w:rsid w:val="00783F8C"/>
    <w:rsid w:val="007845BA"/>
    <w:rsid w:val="00784ED8"/>
    <w:rsid w:val="007857A0"/>
    <w:rsid w:val="00785CE9"/>
    <w:rsid w:val="00786C07"/>
    <w:rsid w:val="00786D8D"/>
    <w:rsid w:val="00786DC3"/>
    <w:rsid w:val="00786E23"/>
    <w:rsid w:val="0078767E"/>
    <w:rsid w:val="007902EC"/>
    <w:rsid w:val="0079036A"/>
    <w:rsid w:val="007911D5"/>
    <w:rsid w:val="00791C60"/>
    <w:rsid w:val="00791C70"/>
    <w:rsid w:val="0079233C"/>
    <w:rsid w:val="007929AC"/>
    <w:rsid w:val="00792B30"/>
    <w:rsid w:val="00792B7A"/>
    <w:rsid w:val="007930F9"/>
    <w:rsid w:val="007931F4"/>
    <w:rsid w:val="00793621"/>
    <w:rsid w:val="007936C6"/>
    <w:rsid w:val="00794A76"/>
    <w:rsid w:val="007951F4"/>
    <w:rsid w:val="00796007"/>
    <w:rsid w:val="00797799"/>
    <w:rsid w:val="00797A89"/>
    <w:rsid w:val="007A018E"/>
    <w:rsid w:val="007A159D"/>
    <w:rsid w:val="007A2207"/>
    <w:rsid w:val="007A2C8D"/>
    <w:rsid w:val="007A2E11"/>
    <w:rsid w:val="007A314E"/>
    <w:rsid w:val="007A3684"/>
    <w:rsid w:val="007A3E6D"/>
    <w:rsid w:val="007A55A2"/>
    <w:rsid w:val="007A5E96"/>
    <w:rsid w:val="007A6057"/>
    <w:rsid w:val="007A62A4"/>
    <w:rsid w:val="007A632A"/>
    <w:rsid w:val="007A6403"/>
    <w:rsid w:val="007A657E"/>
    <w:rsid w:val="007A767C"/>
    <w:rsid w:val="007A7F56"/>
    <w:rsid w:val="007B0609"/>
    <w:rsid w:val="007B0682"/>
    <w:rsid w:val="007B0DB9"/>
    <w:rsid w:val="007B1574"/>
    <w:rsid w:val="007B1949"/>
    <w:rsid w:val="007B2232"/>
    <w:rsid w:val="007B2522"/>
    <w:rsid w:val="007B2E88"/>
    <w:rsid w:val="007B3494"/>
    <w:rsid w:val="007B38CA"/>
    <w:rsid w:val="007B3D90"/>
    <w:rsid w:val="007B3E69"/>
    <w:rsid w:val="007B3FFD"/>
    <w:rsid w:val="007B57D0"/>
    <w:rsid w:val="007B5980"/>
    <w:rsid w:val="007B5ED2"/>
    <w:rsid w:val="007B5F3C"/>
    <w:rsid w:val="007B62AE"/>
    <w:rsid w:val="007B632E"/>
    <w:rsid w:val="007B6CE0"/>
    <w:rsid w:val="007B6F6A"/>
    <w:rsid w:val="007B71A7"/>
    <w:rsid w:val="007B743C"/>
    <w:rsid w:val="007B77F2"/>
    <w:rsid w:val="007B78EF"/>
    <w:rsid w:val="007B7D12"/>
    <w:rsid w:val="007C01A0"/>
    <w:rsid w:val="007C03D0"/>
    <w:rsid w:val="007C0AAA"/>
    <w:rsid w:val="007C0DE8"/>
    <w:rsid w:val="007C0F51"/>
    <w:rsid w:val="007C2817"/>
    <w:rsid w:val="007C2CBA"/>
    <w:rsid w:val="007C2EF7"/>
    <w:rsid w:val="007C2F78"/>
    <w:rsid w:val="007C3267"/>
    <w:rsid w:val="007C340C"/>
    <w:rsid w:val="007C3B83"/>
    <w:rsid w:val="007C4A21"/>
    <w:rsid w:val="007C4B19"/>
    <w:rsid w:val="007C5CE3"/>
    <w:rsid w:val="007C6E72"/>
    <w:rsid w:val="007C70BD"/>
    <w:rsid w:val="007C7554"/>
    <w:rsid w:val="007D0449"/>
    <w:rsid w:val="007D057C"/>
    <w:rsid w:val="007D0B8F"/>
    <w:rsid w:val="007D115E"/>
    <w:rsid w:val="007D156B"/>
    <w:rsid w:val="007D15FF"/>
    <w:rsid w:val="007D1F84"/>
    <w:rsid w:val="007D231B"/>
    <w:rsid w:val="007D2E9E"/>
    <w:rsid w:val="007D3D5F"/>
    <w:rsid w:val="007D4AD0"/>
    <w:rsid w:val="007D4B50"/>
    <w:rsid w:val="007D4CA1"/>
    <w:rsid w:val="007D4CFE"/>
    <w:rsid w:val="007D5AE2"/>
    <w:rsid w:val="007D6F11"/>
    <w:rsid w:val="007D76F5"/>
    <w:rsid w:val="007D78F3"/>
    <w:rsid w:val="007D7C95"/>
    <w:rsid w:val="007E0404"/>
    <w:rsid w:val="007E045E"/>
    <w:rsid w:val="007E0A93"/>
    <w:rsid w:val="007E0EA6"/>
    <w:rsid w:val="007E10DF"/>
    <w:rsid w:val="007E173D"/>
    <w:rsid w:val="007E1FE7"/>
    <w:rsid w:val="007E2067"/>
    <w:rsid w:val="007E22D2"/>
    <w:rsid w:val="007E2B71"/>
    <w:rsid w:val="007E3251"/>
    <w:rsid w:val="007E3378"/>
    <w:rsid w:val="007E401D"/>
    <w:rsid w:val="007E4424"/>
    <w:rsid w:val="007E4A16"/>
    <w:rsid w:val="007E50E2"/>
    <w:rsid w:val="007E516F"/>
    <w:rsid w:val="007E64A9"/>
    <w:rsid w:val="007E6726"/>
    <w:rsid w:val="007E6B9F"/>
    <w:rsid w:val="007E70AF"/>
    <w:rsid w:val="007E71A1"/>
    <w:rsid w:val="007E7A34"/>
    <w:rsid w:val="007F0014"/>
    <w:rsid w:val="007F0DFB"/>
    <w:rsid w:val="007F1D10"/>
    <w:rsid w:val="007F2279"/>
    <w:rsid w:val="007F26BA"/>
    <w:rsid w:val="007F2B01"/>
    <w:rsid w:val="007F3246"/>
    <w:rsid w:val="007F3780"/>
    <w:rsid w:val="007F3A8D"/>
    <w:rsid w:val="007F4A1D"/>
    <w:rsid w:val="007F4D20"/>
    <w:rsid w:val="007F4E09"/>
    <w:rsid w:val="007F4F5E"/>
    <w:rsid w:val="007F57E0"/>
    <w:rsid w:val="007F57EE"/>
    <w:rsid w:val="007F7225"/>
    <w:rsid w:val="007F73C7"/>
    <w:rsid w:val="007F74E0"/>
    <w:rsid w:val="007F7A5B"/>
    <w:rsid w:val="007F7BFA"/>
    <w:rsid w:val="007F7FB6"/>
    <w:rsid w:val="0080130D"/>
    <w:rsid w:val="008013FD"/>
    <w:rsid w:val="0080163F"/>
    <w:rsid w:val="00801C3E"/>
    <w:rsid w:val="00801CDC"/>
    <w:rsid w:val="008022D4"/>
    <w:rsid w:val="0080240A"/>
    <w:rsid w:val="00803234"/>
    <w:rsid w:val="008032B0"/>
    <w:rsid w:val="00803A25"/>
    <w:rsid w:val="0080401A"/>
    <w:rsid w:val="008040E9"/>
    <w:rsid w:val="0080477C"/>
    <w:rsid w:val="00804D7C"/>
    <w:rsid w:val="00805B59"/>
    <w:rsid w:val="00805EAD"/>
    <w:rsid w:val="00805F38"/>
    <w:rsid w:val="00805FC9"/>
    <w:rsid w:val="00806586"/>
    <w:rsid w:val="008069E6"/>
    <w:rsid w:val="0080744B"/>
    <w:rsid w:val="00807552"/>
    <w:rsid w:val="00807EBF"/>
    <w:rsid w:val="0081051F"/>
    <w:rsid w:val="00810C23"/>
    <w:rsid w:val="00810F49"/>
    <w:rsid w:val="00811002"/>
    <w:rsid w:val="00812134"/>
    <w:rsid w:val="008122EC"/>
    <w:rsid w:val="00812322"/>
    <w:rsid w:val="008127CC"/>
    <w:rsid w:val="00812BD7"/>
    <w:rsid w:val="0081344F"/>
    <w:rsid w:val="00814061"/>
    <w:rsid w:val="0081451F"/>
    <w:rsid w:val="00817367"/>
    <w:rsid w:val="00817D9E"/>
    <w:rsid w:val="00817F58"/>
    <w:rsid w:val="008206AE"/>
    <w:rsid w:val="00821063"/>
    <w:rsid w:val="0082111B"/>
    <w:rsid w:val="00821817"/>
    <w:rsid w:val="008225F0"/>
    <w:rsid w:val="0082280B"/>
    <w:rsid w:val="00822E65"/>
    <w:rsid w:val="008236B2"/>
    <w:rsid w:val="00824497"/>
    <w:rsid w:val="008249E6"/>
    <w:rsid w:val="00825119"/>
    <w:rsid w:val="00825741"/>
    <w:rsid w:val="00825859"/>
    <w:rsid w:val="00825D9C"/>
    <w:rsid w:val="00826130"/>
    <w:rsid w:val="0082738D"/>
    <w:rsid w:val="00827EC8"/>
    <w:rsid w:val="00830F7C"/>
    <w:rsid w:val="00830FFE"/>
    <w:rsid w:val="0083132C"/>
    <w:rsid w:val="008314B2"/>
    <w:rsid w:val="0083164F"/>
    <w:rsid w:val="0083271D"/>
    <w:rsid w:val="00832E9E"/>
    <w:rsid w:val="00832EA9"/>
    <w:rsid w:val="008339DC"/>
    <w:rsid w:val="00833BEC"/>
    <w:rsid w:val="00833D4C"/>
    <w:rsid w:val="008342C1"/>
    <w:rsid w:val="00834A06"/>
    <w:rsid w:val="00834DC2"/>
    <w:rsid w:val="00835791"/>
    <w:rsid w:val="00835E49"/>
    <w:rsid w:val="00835E83"/>
    <w:rsid w:val="00836085"/>
    <w:rsid w:val="008362CF"/>
    <w:rsid w:val="008369BB"/>
    <w:rsid w:val="008369D3"/>
    <w:rsid w:val="00836AFA"/>
    <w:rsid w:val="008370C3"/>
    <w:rsid w:val="008403C8"/>
    <w:rsid w:val="00840848"/>
    <w:rsid w:val="008409D3"/>
    <w:rsid w:val="0084112C"/>
    <w:rsid w:val="00841564"/>
    <w:rsid w:val="00841AF0"/>
    <w:rsid w:val="00841E53"/>
    <w:rsid w:val="00842072"/>
    <w:rsid w:val="0084225B"/>
    <w:rsid w:val="00842333"/>
    <w:rsid w:val="008428DD"/>
    <w:rsid w:val="00842BB1"/>
    <w:rsid w:val="00842CE5"/>
    <w:rsid w:val="008439C0"/>
    <w:rsid w:val="00843B2B"/>
    <w:rsid w:val="00843FAB"/>
    <w:rsid w:val="00844053"/>
    <w:rsid w:val="00844D3F"/>
    <w:rsid w:val="0084525A"/>
    <w:rsid w:val="00846081"/>
    <w:rsid w:val="00846E6C"/>
    <w:rsid w:val="00847011"/>
    <w:rsid w:val="00847532"/>
    <w:rsid w:val="00847BF0"/>
    <w:rsid w:val="008500C7"/>
    <w:rsid w:val="00850172"/>
    <w:rsid w:val="00850385"/>
    <w:rsid w:val="00850A23"/>
    <w:rsid w:val="0085157F"/>
    <w:rsid w:val="008516B8"/>
    <w:rsid w:val="008516C3"/>
    <w:rsid w:val="00851713"/>
    <w:rsid w:val="00851C57"/>
    <w:rsid w:val="00851DD3"/>
    <w:rsid w:val="0085237E"/>
    <w:rsid w:val="00852617"/>
    <w:rsid w:val="00852788"/>
    <w:rsid w:val="00852961"/>
    <w:rsid w:val="00853E8A"/>
    <w:rsid w:val="00854180"/>
    <w:rsid w:val="008547CF"/>
    <w:rsid w:val="008557C1"/>
    <w:rsid w:val="00855FE7"/>
    <w:rsid w:val="008564AA"/>
    <w:rsid w:val="008565F2"/>
    <w:rsid w:val="00856983"/>
    <w:rsid w:val="00856B3A"/>
    <w:rsid w:val="00857024"/>
    <w:rsid w:val="008570D2"/>
    <w:rsid w:val="00857353"/>
    <w:rsid w:val="008574B2"/>
    <w:rsid w:val="008578AF"/>
    <w:rsid w:val="00857ADD"/>
    <w:rsid w:val="00857BB1"/>
    <w:rsid w:val="00857C55"/>
    <w:rsid w:val="008605C1"/>
    <w:rsid w:val="00860703"/>
    <w:rsid w:val="008607F6"/>
    <w:rsid w:val="0086120B"/>
    <w:rsid w:val="00861707"/>
    <w:rsid w:val="00861855"/>
    <w:rsid w:val="0086204C"/>
    <w:rsid w:val="0086236C"/>
    <w:rsid w:val="00862379"/>
    <w:rsid w:val="00863220"/>
    <w:rsid w:val="008634BE"/>
    <w:rsid w:val="008638E5"/>
    <w:rsid w:val="008654A6"/>
    <w:rsid w:val="008657E1"/>
    <w:rsid w:val="00865C35"/>
    <w:rsid w:val="00865D93"/>
    <w:rsid w:val="00865F90"/>
    <w:rsid w:val="008662F0"/>
    <w:rsid w:val="00866A0F"/>
    <w:rsid w:val="00866D24"/>
    <w:rsid w:val="0086743E"/>
    <w:rsid w:val="0086799A"/>
    <w:rsid w:val="0087022B"/>
    <w:rsid w:val="00870E85"/>
    <w:rsid w:val="008713CF"/>
    <w:rsid w:val="00871ECA"/>
    <w:rsid w:val="0087261B"/>
    <w:rsid w:val="008729E8"/>
    <w:rsid w:val="00872A57"/>
    <w:rsid w:val="00872E6E"/>
    <w:rsid w:val="00873270"/>
    <w:rsid w:val="0087333D"/>
    <w:rsid w:val="00873868"/>
    <w:rsid w:val="00873B93"/>
    <w:rsid w:val="00873E13"/>
    <w:rsid w:val="00873F82"/>
    <w:rsid w:val="008741F8"/>
    <w:rsid w:val="00874C66"/>
    <w:rsid w:val="00875A10"/>
    <w:rsid w:val="00875A39"/>
    <w:rsid w:val="00876C6A"/>
    <w:rsid w:val="00876CF3"/>
    <w:rsid w:val="00876F4F"/>
    <w:rsid w:val="00877CB7"/>
    <w:rsid w:val="0088050E"/>
    <w:rsid w:val="008809B4"/>
    <w:rsid w:val="00880A93"/>
    <w:rsid w:val="00880B3F"/>
    <w:rsid w:val="00880DE0"/>
    <w:rsid w:val="00880F53"/>
    <w:rsid w:val="00881A5C"/>
    <w:rsid w:val="00881EF3"/>
    <w:rsid w:val="008829C5"/>
    <w:rsid w:val="0088344A"/>
    <w:rsid w:val="00883561"/>
    <w:rsid w:val="00883994"/>
    <w:rsid w:val="00884942"/>
    <w:rsid w:val="00884BCA"/>
    <w:rsid w:val="0088501F"/>
    <w:rsid w:val="008856B7"/>
    <w:rsid w:val="0088575C"/>
    <w:rsid w:val="00885CAC"/>
    <w:rsid w:val="00886090"/>
    <w:rsid w:val="0088612E"/>
    <w:rsid w:val="00886973"/>
    <w:rsid w:val="00886A92"/>
    <w:rsid w:val="00887E5A"/>
    <w:rsid w:val="008912AA"/>
    <w:rsid w:val="00892F44"/>
    <w:rsid w:val="00892FD4"/>
    <w:rsid w:val="008939CE"/>
    <w:rsid w:val="00893D15"/>
    <w:rsid w:val="00894970"/>
    <w:rsid w:val="008949E5"/>
    <w:rsid w:val="008953C9"/>
    <w:rsid w:val="00895761"/>
    <w:rsid w:val="0089592B"/>
    <w:rsid w:val="00895CA2"/>
    <w:rsid w:val="00896585"/>
    <w:rsid w:val="008967EB"/>
    <w:rsid w:val="0089723D"/>
    <w:rsid w:val="00897379"/>
    <w:rsid w:val="00897BDA"/>
    <w:rsid w:val="00897F3A"/>
    <w:rsid w:val="008A025C"/>
    <w:rsid w:val="008A06C6"/>
    <w:rsid w:val="008A0D0F"/>
    <w:rsid w:val="008A1665"/>
    <w:rsid w:val="008A1D2B"/>
    <w:rsid w:val="008A2548"/>
    <w:rsid w:val="008A27FB"/>
    <w:rsid w:val="008A2833"/>
    <w:rsid w:val="008A2A7F"/>
    <w:rsid w:val="008A3B0F"/>
    <w:rsid w:val="008A4699"/>
    <w:rsid w:val="008A5097"/>
    <w:rsid w:val="008A543F"/>
    <w:rsid w:val="008A55D0"/>
    <w:rsid w:val="008A5870"/>
    <w:rsid w:val="008A595C"/>
    <w:rsid w:val="008A5BF9"/>
    <w:rsid w:val="008A6513"/>
    <w:rsid w:val="008A6947"/>
    <w:rsid w:val="008A6BD1"/>
    <w:rsid w:val="008A6EB0"/>
    <w:rsid w:val="008A7516"/>
    <w:rsid w:val="008A7CEA"/>
    <w:rsid w:val="008A7D8A"/>
    <w:rsid w:val="008A7EE1"/>
    <w:rsid w:val="008A7EEF"/>
    <w:rsid w:val="008B007C"/>
    <w:rsid w:val="008B022F"/>
    <w:rsid w:val="008B031A"/>
    <w:rsid w:val="008B10BC"/>
    <w:rsid w:val="008B1190"/>
    <w:rsid w:val="008B17D7"/>
    <w:rsid w:val="008B2170"/>
    <w:rsid w:val="008B2597"/>
    <w:rsid w:val="008B2636"/>
    <w:rsid w:val="008B3DAD"/>
    <w:rsid w:val="008B40BA"/>
    <w:rsid w:val="008B43E0"/>
    <w:rsid w:val="008B4615"/>
    <w:rsid w:val="008B524D"/>
    <w:rsid w:val="008B5695"/>
    <w:rsid w:val="008B5A39"/>
    <w:rsid w:val="008B5DBE"/>
    <w:rsid w:val="008B5E4C"/>
    <w:rsid w:val="008B608E"/>
    <w:rsid w:val="008B673B"/>
    <w:rsid w:val="008B69A8"/>
    <w:rsid w:val="008B782B"/>
    <w:rsid w:val="008C0157"/>
    <w:rsid w:val="008C0296"/>
    <w:rsid w:val="008C1C7D"/>
    <w:rsid w:val="008C260F"/>
    <w:rsid w:val="008C37A7"/>
    <w:rsid w:val="008C3A6D"/>
    <w:rsid w:val="008C4062"/>
    <w:rsid w:val="008C443B"/>
    <w:rsid w:val="008C4EB5"/>
    <w:rsid w:val="008C5A61"/>
    <w:rsid w:val="008C5DAD"/>
    <w:rsid w:val="008C6280"/>
    <w:rsid w:val="008C63C1"/>
    <w:rsid w:val="008C67A6"/>
    <w:rsid w:val="008C6CB5"/>
    <w:rsid w:val="008D017F"/>
    <w:rsid w:val="008D09B9"/>
    <w:rsid w:val="008D1122"/>
    <w:rsid w:val="008D1A1B"/>
    <w:rsid w:val="008D1B8C"/>
    <w:rsid w:val="008D263C"/>
    <w:rsid w:val="008D2FDC"/>
    <w:rsid w:val="008D38DB"/>
    <w:rsid w:val="008D39AE"/>
    <w:rsid w:val="008D3DAC"/>
    <w:rsid w:val="008D460C"/>
    <w:rsid w:val="008D47FD"/>
    <w:rsid w:val="008D49C5"/>
    <w:rsid w:val="008D4C66"/>
    <w:rsid w:val="008D4F5B"/>
    <w:rsid w:val="008D5108"/>
    <w:rsid w:val="008D5249"/>
    <w:rsid w:val="008D5972"/>
    <w:rsid w:val="008D691F"/>
    <w:rsid w:val="008D7060"/>
    <w:rsid w:val="008D7EC5"/>
    <w:rsid w:val="008E002A"/>
    <w:rsid w:val="008E0146"/>
    <w:rsid w:val="008E051E"/>
    <w:rsid w:val="008E0EBD"/>
    <w:rsid w:val="008E0F9A"/>
    <w:rsid w:val="008E1519"/>
    <w:rsid w:val="008E1690"/>
    <w:rsid w:val="008E3C62"/>
    <w:rsid w:val="008E3CF3"/>
    <w:rsid w:val="008E4288"/>
    <w:rsid w:val="008E5737"/>
    <w:rsid w:val="008E5750"/>
    <w:rsid w:val="008E678C"/>
    <w:rsid w:val="008E68DB"/>
    <w:rsid w:val="008E7270"/>
    <w:rsid w:val="008E72C8"/>
    <w:rsid w:val="008E7312"/>
    <w:rsid w:val="008E7FB2"/>
    <w:rsid w:val="008F0CC4"/>
    <w:rsid w:val="008F10D3"/>
    <w:rsid w:val="008F1DD6"/>
    <w:rsid w:val="008F2270"/>
    <w:rsid w:val="008F26E5"/>
    <w:rsid w:val="008F306F"/>
    <w:rsid w:val="008F3D15"/>
    <w:rsid w:val="008F40EF"/>
    <w:rsid w:val="008F47DD"/>
    <w:rsid w:val="008F50DA"/>
    <w:rsid w:val="008F5461"/>
    <w:rsid w:val="008F550F"/>
    <w:rsid w:val="008F557E"/>
    <w:rsid w:val="008F5FA9"/>
    <w:rsid w:val="008F6312"/>
    <w:rsid w:val="008F678C"/>
    <w:rsid w:val="008F6EE2"/>
    <w:rsid w:val="008F731E"/>
    <w:rsid w:val="008F73CE"/>
    <w:rsid w:val="008F748E"/>
    <w:rsid w:val="008F7AAD"/>
    <w:rsid w:val="008F7AD4"/>
    <w:rsid w:val="008F7C45"/>
    <w:rsid w:val="008F7DB7"/>
    <w:rsid w:val="00900297"/>
    <w:rsid w:val="00900391"/>
    <w:rsid w:val="00900480"/>
    <w:rsid w:val="0090059E"/>
    <w:rsid w:val="009007B2"/>
    <w:rsid w:val="009008AF"/>
    <w:rsid w:val="00900964"/>
    <w:rsid w:val="00900A68"/>
    <w:rsid w:val="00900A6F"/>
    <w:rsid w:val="00900BBE"/>
    <w:rsid w:val="00900E31"/>
    <w:rsid w:val="00901049"/>
    <w:rsid w:val="00901916"/>
    <w:rsid w:val="009019F0"/>
    <w:rsid w:val="0090231E"/>
    <w:rsid w:val="009033C8"/>
    <w:rsid w:val="00903C84"/>
    <w:rsid w:val="00904520"/>
    <w:rsid w:val="00904DB7"/>
    <w:rsid w:val="009053DC"/>
    <w:rsid w:val="009055CA"/>
    <w:rsid w:val="009058A6"/>
    <w:rsid w:val="0090608A"/>
    <w:rsid w:val="00906131"/>
    <w:rsid w:val="00906141"/>
    <w:rsid w:val="00906203"/>
    <w:rsid w:val="0090776D"/>
    <w:rsid w:val="00907DCA"/>
    <w:rsid w:val="0091001F"/>
    <w:rsid w:val="0091065D"/>
    <w:rsid w:val="0091073D"/>
    <w:rsid w:val="00910CF5"/>
    <w:rsid w:val="00910E69"/>
    <w:rsid w:val="00910EAB"/>
    <w:rsid w:val="00911143"/>
    <w:rsid w:val="0091179B"/>
    <w:rsid w:val="00911BD1"/>
    <w:rsid w:val="00911C35"/>
    <w:rsid w:val="00911F57"/>
    <w:rsid w:val="00912232"/>
    <w:rsid w:val="00912596"/>
    <w:rsid w:val="00912D68"/>
    <w:rsid w:val="009132E5"/>
    <w:rsid w:val="0091453B"/>
    <w:rsid w:val="0091478B"/>
    <w:rsid w:val="00914B2A"/>
    <w:rsid w:val="00914C89"/>
    <w:rsid w:val="00914D57"/>
    <w:rsid w:val="00915120"/>
    <w:rsid w:val="00915CE1"/>
    <w:rsid w:val="009165F1"/>
    <w:rsid w:val="00916F37"/>
    <w:rsid w:val="0091769F"/>
    <w:rsid w:val="0091787E"/>
    <w:rsid w:val="00917A1E"/>
    <w:rsid w:val="00917CC0"/>
    <w:rsid w:val="00920653"/>
    <w:rsid w:val="009207A6"/>
    <w:rsid w:val="00920813"/>
    <w:rsid w:val="00920A8F"/>
    <w:rsid w:val="00920A9B"/>
    <w:rsid w:val="0092115E"/>
    <w:rsid w:val="00921DB1"/>
    <w:rsid w:val="00922127"/>
    <w:rsid w:val="00922815"/>
    <w:rsid w:val="00922B26"/>
    <w:rsid w:val="00922B8A"/>
    <w:rsid w:val="00923CBE"/>
    <w:rsid w:val="00923D52"/>
    <w:rsid w:val="00924026"/>
    <w:rsid w:val="0092403B"/>
    <w:rsid w:val="00924517"/>
    <w:rsid w:val="00924705"/>
    <w:rsid w:val="009254AF"/>
    <w:rsid w:val="009257F5"/>
    <w:rsid w:val="00925C67"/>
    <w:rsid w:val="00926A62"/>
    <w:rsid w:val="00926C34"/>
    <w:rsid w:val="00926C61"/>
    <w:rsid w:val="00927162"/>
    <w:rsid w:val="0092734A"/>
    <w:rsid w:val="009276CF"/>
    <w:rsid w:val="00931112"/>
    <w:rsid w:val="00931A02"/>
    <w:rsid w:val="0093206A"/>
    <w:rsid w:val="009323DA"/>
    <w:rsid w:val="00932618"/>
    <w:rsid w:val="009328B1"/>
    <w:rsid w:val="00932DEA"/>
    <w:rsid w:val="00932E5D"/>
    <w:rsid w:val="00932E6B"/>
    <w:rsid w:val="00933B86"/>
    <w:rsid w:val="00934186"/>
    <w:rsid w:val="009342CD"/>
    <w:rsid w:val="00934B9E"/>
    <w:rsid w:val="00934C05"/>
    <w:rsid w:val="00934D70"/>
    <w:rsid w:val="00935050"/>
    <w:rsid w:val="009355D6"/>
    <w:rsid w:val="009357D1"/>
    <w:rsid w:val="00935A4B"/>
    <w:rsid w:val="0093630B"/>
    <w:rsid w:val="0093636A"/>
    <w:rsid w:val="00936AAA"/>
    <w:rsid w:val="00936C37"/>
    <w:rsid w:val="00936D30"/>
    <w:rsid w:val="0094025E"/>
    <w:rsid w:val="009403C8"/>
    <w:rsid w:val="00940775"/>
    <w:rsid w:val="00940A98"/>
    <w:rsid w:val="00940C99"/>
    <w:rsid w:val="00940CA3"/>
    <w:rsid w:val="00940F8F"/>
    <w:rsid w:val="00941618"/>
    <w:rsid w:val="00941922"/>
    <w:rsid w:val="00941C75"/>
    <w:rsid w:val="00941E59"/>
    <w:rsid w:val="00942B45"/>
    <w:rsid w:val="00943033"/>
    <w:rsid w:val="00943C1F"/>
    <w:rsid w:val="00943C75"/>
    <w:rsid w:val="00943D7C"/>
    <w:rsid w:val="00943FDB"/>
    <w:rsid w:val="00944784"/>
    <w:rsid w:val="00944A69"/>
    <w:rsid w:val="00944C23"/>
    <w:rsid w:val="00945C55"/>
    <w:rsid w:val="00946003"/>
    <w:rsid w:val="00946230"/>
    <w:rsid w:val="0094629F"/>
    <w:rsid w:val="00946824"/>
    <w:rsid w:val="009469B9"/>
    <w:rsid w:val="00946CCC"/>
    <w:rsid w:val="009472DF"/>
    <w:rsid w:val="00947FE8"/>
    <w:rsid w:val="0095008C"/>
    <w:rsid w:val="0095051F"/>
    <w:rsid w:val="00950544"/>
    <w:rsid w:val="00950744"/>
    <w:rsid w:val="0095082D"/>
    <w:rsid w:val="00951F86"/>
    <w:rsid w:val="00952151"/>
    <w:rsid w:val="00952367"/>
    <w:rsid w:val="00952516"/>
    <w:rsid w:val="00953BEE"/>
    <w:rsid w:val="0095400B"/>
    <w:rsid w:val="009543F0"/>
    <w:rsid w:val="009545F6"/>
    <w:rsid w:val="009549AC"/>
    <w:rsid w:val="00955456"/>
    <w:rsid w:val="009554F2"/>
    <w:rsid w:val="0095613D"/>
    <w:rsid w:val="00956672"/>
    <w:rsid w:val="009568DF"/>
    <w:rsid w:val="00957050"/>
    <w:rsid w:val="0096037C"/>
    <w:rsid w:val="009608B6"/>
    <w:rsid w:val="009608CA"/>
    <w:rsid w:val="00960B08"/>
    <w:rsid w:val="0096109D"/>
    <w:rsid w:val="009610D4"/>
    <w:rsid w:val="00961891"/>
    <w:rsid w:val="00961FAC"/>
    <w:rsid w:val="00962176"/>
    <w:rsid w:val="00962377"/>
    <w:rsid w:val="009625C0"/>
    <w:rsid w:val="00962A7F"/>
    <w:rsid w:val="00962C96"/>
    <w:rsid w:val="00962D6F"/>
    <w:rsid w:val="00962DCB"/>
    <w:rsid w:val="0096306E"/>
    <w:rsid w:val="00964972"/>
    <w:rsid w:val="00964CAA"/>
    <w:rsid w:val="00964F62"/>
    <w:rsid w:val="0096546D"/>
    <w:rsid w:val="009654A3"/>
    <w:rsid w:val="0096597D"/>
    <w:rsid w:val="009665AC"/>
    <w:rsid w:val="0096674A"/>
    <w:rsid w:val="00966884"/>
    <w:rsid w:val="0096693E"/>
    <w:rsid w:val="00966A13"/>
    <w:rsid w:val="00966B09"/>
    <w:rsid w:val="0096727B"/>
    <w:rsid w:val="0096767A"/>
    <w:rsid w:val="009677CB"/>
    <w:rsid w:val="00967CB7"/>
    <w:rsid w:val="00970181"/>
    <w:rsid w:val="00970224"/>
    <w:rsid w:val="00970740"/>
    <w:rsid w:val="00970CDF"/>
    <w:rsid w:val="00970EEA"/>
    <w:rsid w:val="009716FE"/>
    <w:rsid w:val="00971776"/>
    <w:rsid w:val="009719CE"/>
    <w:rsid w:val="00971FF5"/>
    <w:rsid w:val="009724BB"/>
    <w:rsid w:val="00972CD2"/>
    <w:rsid w:val="00972ECC"/>
    <w:rsid w:val="0097374C"/>
    <w:rsid w:val="00973D7A"/>
    <w:rsid w:val="00973DDD"/>
    <w:rsid w:val="00974391"/>
    <w:rsid w:val="009743A7"/>
    <w:rsid w:val="0097508D"/>
    <w:rsid w:val="00975549"/>
    <w:rsid w:val="00975727"/>
    <w:rsid w:val="009758FF"/>
    <w:rsid w:val="00976034"/>
    <w:rsid w:val="009767A0"/>
    <w:rsid w:val="00976CF8"/>
    <w:rsid w:val="0097702E"/>
    <w:rsid w:val="00977104"/>
    <w:rsid w:val="0098084E"/>
    <w:rsid w:val="00980BAF"/>
    <w:rsid w:val="0098115C"/>
    <w:rsid w:val="00981190"/>
    <w:rsid w:val="009813E0"/>
    <w:rsid w:val="0098140A"/>
    <w:rsid w:val="009815AD"/>
    <w:rsid w:val="00981922"/>
    <w:rsid w:val="00981F05"/>
    <w:rsid w:val="0098264E"/>
    <w:rsid w:val="00983A90"/>
    <w:rsid w:val="00983AEB"/>
    <w:rsid w:val="00983BA8"/>
    <w:rsid w:val="00984FB0"/>
    <w:rsid w:val="00985137"/>
    <w:rsid w:val="00985728"/>
    <w:rsid w:val="00985961"/>
    <w:rsid w:val="00985A5A"/>
    <w:rsid w:val="00985F9A"/>
    <w:rsid w:val="00986BEE"/>
    <w:rsid w:val="00986F8B"/>
    <w:rsid w:val="00987641"/>
    <w:rsid w:val="009876FC"/>
    <w:rsid w:val="009879C4"/>
    <w:rsid w:val="0099014D"/>
    <w:rsid w:val="00991653"/>
    <w:rsid w:val="00991C47"/>
    <w:rsid w:val="00992622"/>
    <w:rsid w:val="0099278A"/>
    <w:rsid w:val="00992B04"/>
    <w:rsid w:val="00992CD1"/>
    <w:rsid w:val="00992FCA"/>
    <w:rsid w:val="00993018"/>
    <w:rsid w:val="0099363E"/>
    <w:rsid w:val="00993699"/>
    <w:rsid w:val="00993975"/>
    <w:rsid w:val="00993A72"/>
    <w:rsid w:val="00993EBC"/>
    <w:rsid w:val="00995B22"/>
    <w:rsid w:val="00996519"/>
    <w:rsid w:val="0099679A"/>
    <w:rsid w:val="009975EF"/>
    <w:rsid w:val="00997A48"/>
    <w:rsid w:val="00997B89"/>
    <w:rsid w:val="00997BC6"/>
    <w:rsid w:val="009A07F3"/>
    <w:rsid w:val="009A0BC3"/>
    <w:rsid w:val="009A1F98"/>
    <w:rsid w:val="009A22B6"/>
    <w:rsid w:val="009A22C7"/>
    <w:rsid w:val="009A2D72"/>
    <w:rsid w:val="009A3059"/>
    <w:rsid w:val="009A34DB"/>
    <w:rsid w:val="009A4B44"/>
    <w:rsid w:val="009A4B6E"/>
    <w:rsid w:val="009A4E2A"/>
    <w:rsid w:val="009A4E4D"/>
    <w:rsid w:val="009A4F97"/>
    <w:rsid w:val="009A57DA"/>
    <w:rsid w:val="009A5F6B"/>
    <w:rsid w:val="009A70F4"/>
    <w:rsid w:val="009A719A"/>
    <w:rsid w:val="009B0C6D"/>
    <w:rsid w:val="009B0CB5"/>
    <w:rsid w:val="009B0D0D"/>
    <w:rsid w:val="009B154A"/>
    <w:rsid w:val="009B1A98"/>
    <w:rsid w:val="009B24FA"/>
    <w:rsid w:val="009B2B73"/>
    <w:rsid w:val="009B2BE1"/>
    <w:rsid w:val="009B2E01"/>
    <w:rsid w:val="009B3367"/>
    <w:rsid w:val="009B390E"/>
    <w:rsid w:val="009B3A85"/>
    <w:rsid w:val="009B45BD"/>
    <w:rsid w:val="009B4A8A"/>
    <w:rsid w:val="009B4C23"/>
    <w:rsid w:val="009B52C6"/>
    <w:rsid w:val="009B55F8"/>
    <w:rsid w:val="009B5A5E"/>
    <w:rsid w:val="009B5C5B"/>
    <w:rsid w:val="009B6022"/>
    <w:rsid w:val="009B6496"/>
    <w:rsid w:val="009B6B27"/>
    <w:rsid w:val="009B7150"/>
    <w:rsid w:val="009B718B"/>
    <w:rsid w:val="009B76CC"/>
    <w:rsid w:val="009B7ABA"/>
    <w:rsid w:val="009B7DDA"/>
    <w:rsid w:val="009C091F"/>
    <w:rsid w:val="009C0A71"/>
    <w:rsid w:val="009C0A8D"/>
    <w:rsid w:val="009C12AE"/>
    <w:rsid w:val="009C1537"/>
    <w:rsid w:val="009C16DD"/>
    <w:rsid w:val="009C1A0E"/>
    <w:rsid w:val="009C1DC3"/>
    <w:rsid w:val="009C299A"/>
    <w:rsid w:val="009C3276"/>
    <w:rsid w:val="009C359C"/>
    <w:rsid w:val="009C374C"/>
    <w:rsid w:val="009C395C"/>
    <w:rsid w:val="009C3B2E"/>
    <w:rsid w:val="009C3EEE"/>
    <w:rsid w:val="009C45BE"/>
    <w:rsid w:val="009C4A18"/>
    <w:rsid w:val="009C4ABD"/>
    <w:rsid w:val="009C4E54"/>
    <w:rsid w:val="009C5367"/>
    <w:rsid w:val="009C5602"/>
    <w:rsid w:val="009C566B"/>
    <w:rsid w:val="009C5946"/>
    <w:rsid w:val="009C5A6B"/>
    <w:rsid w:val="009C5D08"/>
    <w:rsid w:val="009C5F31"/>
    <w:rsid w:val="009C625D"/>
    <w:rsid w:val="009C6264"/>
    <w:rsid w:val="009C63D9"/>
    <w:rsid w:val="009C6A21"/>
    <w:rsid w:val="009C6F59"/>
    <w:rsid w:val="009C704B"/>
    <w:rsid w:val="009C7748"/>
    <w:rsid w:val="009C7E35"/>
    <w:rsid w:val="009D0020"/>
    <w:rsid w:val="009D0100"/>
    <w:rsid w:val="009D0AAF"/>
    <w:rsid w:val="009D0AB7"/>
    <w:rsid w:val="009D0CBD"/>
    <w:rsid w:val="009D135C"/>
    <w:rsid w:val="009D138D"/>
    <w:rsid w:val="009D172D"/>
    <w:rsid w:val="009D19D1"/>
    <w:rsid w:val="009D206B"/>
    <w:rsid w:val="009D21C1"/>
    <w:rsid w:val="009D21CB"/>
    <w:rsid w:val="009D25F9"/>
    <w:rsid w:val="009D2F80"/>
    <w:rsid w:val="009D3894"/>
    <w:rsid w:val="009D39C2"/>
    <w:rsid w:val="009D3C41"/>
    <w:rsid w:val="009D47E0"/>
    <w:rsid w:val="009D5A86"/>
    <w:rsid w:val="009D6065"/>
    <w:rsid w:val="009E0006"/>
    <w:rsid w:val="009E0761"/>
    <w:rsid w:val="009E1014"/>
    <w:rsid w:val="009E1355"/>
    <w:rsid w:val="009E1CF6"/>
    <w:rsid w:val="009E1F83"/>
    <w:rsid w:val="009E1FA8"/>
    <w:rsid w:val="009E2465"/>
    <w:rsid w:val="009E2F57"/>
    <w:rsid w:val="009E34AA"/>
    <w:rsid w:val="009E3869"/>
    <w:rsid w:val="009E3A5C"/>
    <w:rsid w:val="009E3AD1"/>
    <w:rsid w:val="009E3E2A"/>
    <w:rsid w:val="009E3EEA"/>
    <w:rsid w:val="009E4734"/>
    <w:rsid w:val="009E4790"/>
    <w:rsid w:val="009E4F20"/>
    <w:rsid w:val="009E62F0"/>
    <w:rsid w:val="009E6993"/>
    <w:rsid w:val="009E6AE4"/>
    <w:rsid w:val="009E75C5"/>
    <w:rsid w:val="009F0B7F"/>
    <w:rsid w:val="009F0C39"/>
    <w:rsid w:val="009F11DC"/>
    <w:rsid w:val="009F1804"/>
    <w:rsid w:val="009F1B1D"/>
    <w:rsid w:val="009F202A"/>
    <w:rsid w:val="009F250E"/>
    <w:rsid w:val="009F2A32"/>
    <w:rsid w:val="009F3119"/>
    <w:rsid w:val="009F3CDF"/>
    <w:rsid w:val="009F3E67"/>
    <w:rsid w:val="009F3EB0"/>
    <w:rsid w:val="009F42F2"/>
    <w:rsid w:val="009F5212"/>
    <w:rsid w:val="009F5924"/>
    <w:rsid w:val="009F7DBC"/>
    <w:rsid w:val="00A000FA"/>
    <w:rsid w:val="00A003A1"/>
    <w:rsid w:val="00A00468"/>
    <w:rsid w:val="00A0051A"/>
    <w:rsid w:val="00A00AEE"/>
    <w:rsid w:val="00A00C02"/>
    <w:rsid w:val="00A01520"/>
    <w:rsid w:val="00A02255"/>
    <w:rsid w:val="00A02EE7"/>
    <w:rsid w:val="00A02FDA"/>
    <w:rsid w:val="00A0328D"/>
    <w:rsid w:val="00A032E7"/>
    <w:rsid w:val="00A03731"/>
    <w:rsid w:val="00A03A94"/>
    <w:rsid w:val="00A03F60"/>
    <w:rsid w:val="00A04AB2"/>
    <w:rsid w:val="00A04D88"/>
    <w:rsid w:val="00A0532A"/>
    <w:rsid w:val="00A05398"/>
    <w:rsid w:val="00A0548D"/>
    <w:rsid w:val="00A054E7"/>
    <w:rsid w:val="00A05DD1"/>
    <w:rsid w:val="00A07282"/>
    <w:rsid w:val="00A07684"/>
    <w:rsid w:val="00A077D4"/>
    <w:rsid w:val="00A07D12"/>
    <w:rsid w:val="00A07DC7"/>
    <w:rsid w:val="00A07DE5"/>
    <w:rsid w:val="00A07E33"/>
    <w:rsid w:val="00A07FC9"/>
    <w:rsid w:val="00A10224"/>
    <w:rsid w:val="00A12107"/>
    <w:rsid w:val="00A12173"/>
    <w:rsid w:val="00A132E6"/>
    <w:rsid w:val="00A13412"/>
    <w:rsid w:val="00A146AD"/>
    <w:rsid w:val="00A15390"/>
    <w:rsid w:val="00A157F6"/>
    <w:rsid w:val="00A1589F"/>
    <w:rsid w:val="00A159A1"/>
    <w:rsid w:val="00A162A3"/>
    <w:rsid w:val="00A1634B"/>
    <w:rsid w:val="00A17381"/>
    <w:rsid w:val="00A1780D"/>
    <w:rsid w:val="00A20432"/>
    <w:rsid w:val="00A20DB9"/>
    <w:rsid w:val="00A20FDB"/>
    <w:rsid w:val="00A21202"/>
    <w:rsid w:val="00A21A1C"/>
    <w:rsid w:val="00A22925"/>
    <w:rsid w:val="00A2333E"/>
    <w:rsid w:val="00A233D7"/>
    <w:rsid w:val="00A23509"/>
    <w:rsid w:val="00A240E4"/>
    <w:rsid w:val="00A25890"/>
    <w:rsid w:val="00A259D5"/>
    <w:rsid w:val="00A25E32"/>
    <w:rsid w:val="00A26AAC"/>
    <w:rsid w:val="00A26DFA"/>
    <w:rsid w:val="00A27028"/>
    <w:rsid w:val="00A272AA"/>
    <w:rsid w:val="00A274BB"/>
    <w:rsid w:val="00A2766C"/>
    <w:rsid w:val="00A27BC6"/>
    <w:rsid w:val="00A300B0"/>
    <w:rsid w:val="00A30C2E"/>
    <w:rsid w:val="00A3116C"/>
    <w:rsid w:val="00A31EE9"/>
    <w:rsid w:val="00A3251D"/>
    <w:rsid w:val="00A32E13"/>
    <w:rsid w:val="00A330F7"/>
    <w:rsid w:val="00A331CE"/>
    <w:rsid w:val="00A33B76"/>
    <w:rsid w:val="00A3438C"/>
    <w:rsid w:val="00A345C0"/>
    <w:rsid w:val="00A3494A"/>
    <w:rsid w:val="00A34FA3"/>
    <w:rsid w:val="00A35506"/>
    <w:rsid w:val="00A3588C"/>
    <w:rsid w:val="00A35CA0"/>
    <w:rsid w:val="00A36040"/>
    <w:rsid w:val="00A36054"/>
    <w:rsid w:val="00A36864"/>
    <w:rsid w:val="00A369D4"/>
    <w:rsid w:val="00A36DBE"/>
    <w:rsid w:val="00A36E7A"/>
    <w:rsid w:val="00A37296"/>
    <w:rsid w:val="00A37746"/>
    <w:rsid w:val="00A37943"/>
    <w:rsid w:val="00A37DE8"/>
    <w:rsid w:val="00A405E6"/>
    <w:rsid w:val="00A413A9"/>
    <w:rsid w:val="00A413E9"/>
    <w:rsid w:val="00A41AEE"/>
    <w:rsid w:val="00A41FFA"/>
    <w:rsid w:val="00A421ED"/>
    <w:rsid w:val="00A42712"/>
    <w:rsid w:val="00A42E5C"/>
    <w:rsid w:val="00A43158"/>
    <w:rsid w:val="00A43A84"/>
    <w:rsid w:val="00A442CB"/>
    <w:rsid w:val="00A44310"/>
    <w:rsid w:val="00A4434F"/>
    <w:rsid w:val="00A449A1"/>
    <w:rsid w:val="00A44DD8"/>
    <w:rsid w:val="00A45068"/>
    <w:rsid w:val="00A46183"/>
    <w:rsid w:val="00A461C1"/>
    <w:rsid w:val="00A4641C"/>
    <w:rsid w:val="00A468F9"/>
    <w:rsid w:val="00A46966"/>
    <w:rsid w:val="00A46D9F"/>
    <w:rsid w:val="00A46FEB"/>
    <w:rsid w:val="00A470BF"/>
    <w:rsid w:val="00A476C5"/>
    <w:rsid w:val="00A47A30"/>
    <w:rsid w:val="00A47E3E"/>
    <w:rsid w:val="00A50028"/>
    <w:rsid w:val="00A50667"/>
    <w:rsid w:val="00A50782"/>
    <w:rsid w:val="00A51114"/>
    <w:rsid w:val="00A51643"/>
    <w:rsid w:val="00A51BB0"/>
    <w:rsid w:val="00A51EF4"/>
    <w:rsid w:val="00A52719"/>
    <w:rsid w:val="00A5314B"/>
    <w:rsid w:val="00A535E4"/>
    <w:rsid w:val="00A53855"/>
    <w:rsid w:val="00A53E05"/>
    <w:rsid w:val="00A54C23"/>
    <w:rsid w:val="00A554D6"/>
    <w:rsid w:val="00A559A9"/>
    <w:rsid w:val="00A564FC"/>
    <w:rsid w:val="00A56708"/>
    <w:rsid w:val="00A56BA0"/>
    <w:rsid w:val="00A57987"/>
    <w:rsid w:val="00A57BDF"/>
    <w:rsid w:val="00A57D35"/>
    <w:rsid w:val="00A60051"/>
    <w:rsid w:val="00A601CE"/>
    <w:rsid w:val="00A6061F"/>
    <w:rsid w:val="00A606F8"/>
    <w:rsid w:val="00A60A96"/>
    <w:rsid w:val="00A60CAB"/>
    <w:rsid w:val="00A60D39"/>
    <w:rsid w:val="00A62D3B"/>
    <w:rsid w:val="00A63760"/>
    <w:rsid w:val="00A63E6E"/>
    <w:rsid w:val="00A63F81"/>
    <w:rsid w:val="00A6475D"/>
    <w:rsid w:val="00A64811"/>
    <w:rsid w:val="00A649FB"/>
    <w:rsid w:val="00A64C79"/>
    <w:rsid w:val="00A650E4"/>
    <w:rsid w:val="00A6553A"/>
    <w:rsid w:val="00A65720"/>
    <w:rsid w:val="00A65857"/>
    <w:rsid w:val="00A65998"/>
    <w:rsid w:val="00A65B8D"/>
    <w:rsid w:val="00A65FB6"/>
    <w:rsid w:val="00A66BE4"/>
    <w:rsid w:val="00A67097"/>
    <w:rsid w:val="00A70764"/>
    <w:rsid w:val="00A70A72"/>
    <w:rsid w:val="00A71359"/>
    <w:rsid w:val="00A720BE"/>
    <w:rsid w:val="00A723D1"/>
    <w:rsid w:val="00A72D6F"/>
    <w:rsid w:val="00A73029"/>
    <w:rsid w:val="00A736B8"/>
    <w:rsid w:val="00A7390C"/>
    <w:rsid w:val="00A7426A"/>
    <w:rsid w:val="00A74AAF"/>
    <w:rsid w:val="00A74FD0"/>
    <w:rsid w:val="00A75451"/>
    <w:rsid w:val="00A755DF"/>
    <w:rsid w:val="00A75DAF"/>
    <w:rsid w:val="00A768CE"/>
    <w:rsid w:val="00A76CD1"/>
    <w:rsid w:val="00A77070"/>
    <w:rsid w:val="00A77814"/>
    <w:rsid w:val="00A80BE0"/>
    <w:rsid w:val="00A80C0C"/>
    <w:rsid w:val="00A81942"/>
    <w:rsid w:val="00A81976"/>
    <w:rsid w:val="00A82090"/>
    <w:rsid w:val="00A827B5"/>
    <w:rsid w:val="00A82887"/>
    <w:rsid w:val="00A82A5B"/>
    <w:rsid w:val="00A82E78"/>
    <w:rsid w:val="00A82FD4"/>
    <w:rsid w:val="00A83118"/>
    <w:rsid w:val="00A84DD4"/>
    <w:rsid w:val="00A850E9"/>
    <w:rsid w:val="00A850F7"/>
    <w:rsid w:val="00A8556C"/>
    <w:rsid w:val="00A862FA"/>
    <w:rsid w:val="00A867F0"/>
    <w:rsid w:val="00A8726C"/>
    <w:rsid w:val="00A87EC9"/>
    <w:rsid w:val="00A902D1"/>
    <w:rsid w:val="00A90A5F"/>
    <w:rsid w:val="00A91320"/>
    <w:rsid w:val="00A914E5"/>
    <w:rsid w:val="00A919A6"/>
    <w:rsid w:val="00A91B81"/>
    <w:rsid w:val="00A91C13"/>
    <w:rsid w:val="00A91CC6"/>
    <w:rsid w:val="00A91F03"/>
    <w:rsid w:val="00A92546"/>
    <w:rsid w:val="00A927F6"/>
    <w:rsid w:val="00A92ADD"/>
    <w:rsid w:val="00A92EC8"/>
    <w:rsid w:val="00A92F1A"/>
    <w:rsid w:val="00A931E1"/>
    <w:rsid w:val="00A936E4"/>
    <w:rsid w:val="00A93A76"/>
    <w:rsid w:val="00A94241"/>
    <w:rsid w:val="00A944B9"/>
    <w:rsid w:val="00A946BA"/>
    <w:rsid w:val="00A95612"/>
    <w:rsid w:val="00A9591E"/>
    <w:rsid w:val="00A95BC0"/>
    <w:rsid w:val="00A95E67"/>
    <w:rsid w:val="00A96148"/>
    <w:rsid w:val="00A96370"/>
    <w:rsid w:val="00A96617"/>
    <w:rsid w:val="00A96743"/>
    <w:rsid w:val="00A96DEF"/>
    <w:rsid w:val="00A96E9A"/>
    <w:rsid w:val="00A97971"/>
    <w:rsid w:val="00AA0895"/>
    <w:rsid w:val="00AA106B"/>
    <w:rsid w:val="00AA10EB"/>
    <w:rsid w:val="00AA1467"/>
    <w:rsid w:val="00AA16B0"/>
    <w:rsid w:val="00AA1C81"/>
    <w:rsid w:val="00AA24C8"/>
    <w:rsid w:val="00AA258B"/>
    <w:rsid w:val="00AA2DD5"/>
    <w:rsid w:val="00AA342B"/>
    <w:rsid w:val="00AA346B"/>
    <w:rsid w:val="00AA385A"/>
    <w:rsid w:val="00AA392F"/>
    <w:rsid w:val="00AA3A6B"/>
    <w:rsid w:val="00AA3CC3"/>
    <w:rsid w:val="00AA49F9"/>
    <w:rsid w:val="00AA4F9E"/>
    <w:rsid w:val="00AA504E"/>
    <w:rsid w:val="00AA53AC"/>
    <w:rsid w:val="00AA6566"/>
    <w:rsid w:val="00AA69FC"/>
    <w:rsid w:val="00AA6A65"/>
    <w:rsid w:val="00AA6E5B"/>
    <w:rsid w:val="00AA73E4"/>
    <w:rsid w:val="00AA77D6"/>
    <w:rsid w:val="00AA782C"/>
    <w:rsid w:val="00AA7963"/>
    <w:rsid w:val="00AA7E26"/>
    <w:rsid w:val="00AB0D77"/>
    <w:rsid w:val="00AB103E"/>
    <w:rsid w:val="00AB1113"/>
    <w:rsid w:val="00AB118B"/>
    <w:rsid w:val="00AB2842"/>
    <w:rsid w:val="00AB2F2E"/>
    <w:rsid w:val="00AB385D"/>
    <w:rsid w:val="00AB3DCE"/>
    <w:rsid w:val="00AB458E"/>
    <w:rsid w:val="00AB4976"/>
    <w:rsid w:val="00AB607C"/>
    <w:rsid w:val="00AB66BF"/>
    <w:rsid w:val="00AB6A55"/>
    <w:rsid w:val="00AB7042"/>
    <w:rsid w:val="00AB712E"/>
    <w:rsid w:val="00AB77CA"/>
    <w:rsid w:val="00AB7AF2"/>
    <w:rsid w:val="00AC0134"/>
    <w:rsid w:val="00AC0559"/>
    <w:rsid w:val="00AC0946"/>
    <w:rsid w:val="00AC0B0F"/>
    <w:rsid w:val="00AC124B"/>
    <w:rsid w:val="00AC230E"/>
    <w:rsid w:val="00AC2AD6"/>
    <w:rsid w:val="00AC2D9A"/>
    <w:rsid w:val="00AC2FCF"/>
    <w:rsid w:val="00AC3254"/>
    <w:rsid w:val="00AC33EE"/>
    <w:rsid w:val="00AC3972"/>
    <w:rsid w:val="00AC3AC0"/>
    <w:rsid w:val="00AC47AE"/>
    <w:rsid w:val="00AC4B4E"/>
    <w:rsid w:val="00AC569C"/>
    <w:rsid w:val="00AC5A28"/>
    <w:rsid w:val="00AC5FF6"/>
    <w:rsid w:val="00AC6D24"/>
    <w:rsid w:val="00AC7C57"/>
    <w:rsid w:val="00AC7F44"/>
    <w:rsid w:val="00AD0783"/>
    <w:rsid w:val="00AD078D"/>
    <w:rsid w:val="00AD0E5B"/>
    <w:rsid w:val="00AD1068"/>
    <w:rsid w:val="00AD1770"/>
    <w:rsid w:val="00AD1921"/>
    <w:rsid w:val="00AD1D91"/>
    <w:rsid w:val="00AD1E3F"/>
    <w:rsid w:val="00AD2226"/>
    <w:rsid w:val="00AD246B"/>
    <w:rsid w:val="00AD2F86"/>
    <w:rsid w:val="00AD37A6"/>
    <w:rsid w:val="00AD397E"/>
    <w:rsid w:val="00AD3FA7"/>
    <w:rsid w:val="00AD4242"/>
    <w:rsid w:val="00AD43CF"/>
    <w:rsid w:val="00AD47E8"/>
    <w:rsid w:val="00AD4A7B"/>
    <w:rsid w:val="00AD4C72"/>
    <w:rsid w:val="00AD4D60"/>
    <w:rsid w:val="00AD4E21"/>
    <w:rsid w:val="00AD510A"/>
    <w:rsid w:val="00AD52E2"/>
    <w:rsid w:val="00AD5CB3"/>
    <w:rsid w:val="00AD655E"/>
    <w:rsid w:val="00AD79FF"/>
    <w:rsid w:val="00AD7D3A"/>
    <w:rsid w:val="00AE0147"/>
    <w:rsid w:val="00AE040E"/>
    <w:rsid w:val="00AE0766"/>
    <w:rsid w:val="00AE0C10"/>
    <w:rsid w:val="00AE1474"/>
    <w:rsid w:val="00AE14F2"/>
    <w:rsid w:val="00AE1636"/>
    <w:rsid w:val="00AE1791"/>
    <w:rsid w:val="00AE183B"/>
    <w:rsid w:val="00AE1E83"/>
    <w:rsid w:val="00AE264C"/>
    <w:rsid w:val="00AE2664"/>
    <w:rsid w:val="00AE337F"/>
    <w:rsid w:val="00AE3663"/>
    <w:rsid w:val="00AE37B5"/>
    <w:rsid w:val="00AE4665"/>
    <w:rsid w:val="00AE54D1"/>
    <w:rsid w:val="00AE59D2"/>
    <w:rsid w:val="00AE5D3F"/>
    <w:rsid w:val="00AE6132"/>
    <w:rsid w:val="00AE6745"/>
    <w:rsid w:val="00AE6DD6"/>
    <w:rsid w:val="00AE6F38"/>
    <w:rsid w:val="00AE76B9"/>
    <w:rsid w:val="00AF07CA"/>
    <w:rsid w:val="00AF16D6"/>
    <w:rsid w:val="00AF1B64"/>
    <w:rsid w:val="00AF1CF1"/>
    <w:rsid w:val="00AF2376"/>
    <w:rsid w:val="00AF24F6"/>
    <w:rsid w:val="00AF2551"/>
    <w:rsid w:val="00AF2C24"/>
    <w:rsid w:val="00AF37B8"/>
    <w:rsid w:val="00AF4336"/>
    <w:rsid w:val="00AF46EB"/>
    <w:rsid w:val="00AF4814"/>
    <w:rsid w:val="00AF4D41"/>
    <w:rsid w:val="00AF52F7"/>
    <w:rsid w:val="00AF5332"/>
    <w:rsid w:val="00AF56D0"/>
    <w:rsid w:val="00AF5EFB"/>
    <w:rsid w:val="00AF679C"/>
    <w:rsid w:val="00AF6D1C"/>
    <w:rsid w:val="00AF7114"/>
    <w:rsid w:val="00AF7EF1"/>
    <w:rsid w:val="00B0095B"/>
    <w:rsid w:val="00B00979"/>
    <w:rsid w:val="00B01CEB"/>
    <w:rsid w:val="00B01CED"/>
    <w:rsid w:val="00B02064"/>
    <w:rsid w:val="00B02845"/>
    <w:rsid w:val="00B03BFE"/>
    <w:rsid w:val="00B04232"/>
    <w:rsid w:val="00B04AB9"/>
    <w:rsid w:val="00B04C32"/>
    <w:rsid w:val="00B055C5"/>
    <w:rsid w:val="00B057B6"/>
    <w:rsid w:val="00B06497"/>
    <w:rsid w:val="00B06670"/>
    <w:rsid w:val="00B0673D"/>
    <w:rsid w:val="00B07663"/>
    <w:rsid w:val="00B0770B"/>
    <w:rsid w:val="00B07DF1"/>
    <w:rsid w:val="00B07E36"/>
    <w:rsid w:val="00B10233"/>
    <w:rsid w:val="00B103A8"/>
    <w:rsid w:val="00B110EF"/>
    <w:rsid w:val="00B116BD"/>
    <w:rsid w:val="00B117EE"/>
    <w:rsid w:val="00B11A4E"/>
    <w:rsid w:val="00B123EF"/>
    <w:rsid w:val="00B125E0"/>
    <w:rsid w:val="00B12BEF"/>
    <w:rsid w:val="00B13511"/>
    <w:rsid w:val="00B13566"/>
    <w:rsid w:val="00B13899"/>
    <w:rsid w:val="00B13AE4"/>
    <w:rsid w:val="00B148EE"/>
    <w:rsid w:val="00B157B2"/>
    <w:rsid w:val="00B15B2C"/>
    <w:rsid w:val="00B162E2"/>
    <w:rsid w:val="00B16409"/>
    <w:rsid w:val="00B16A80"/>
    <w:rsid w:val="00B178BB"/>
    <w:rsid w:val="00B17C5C"/>
    <w:rsid w:val="00B17EF6"/>
    <w:rsid w:val="00B207DE"/>
    <w:rsid w:val="00B20E18"/>
    <w:rsid w:val="00B2189B"/>
    <w:rsid w:val="00B2190C"/>
    <w:rsid w:val="00B228CA"/>
    <w:rsid w:val="00B229AD"/>
    <w:rsid w:val="00B22B65"/>
    <w:rsid w:val="00B22ECC"/>
    <w:rsid w:val="00B23383"/>
    <w:rsid w:val="00B237EB"/>
    <w:rsid w:val="00B24445"/>
    <w:rsid w:val="00B2448A"/>
    <w:rsid w:val="00B24513"/>
    <w:rsid w:val="00B2459C"/>
    <w:rsid w:val="00B245FF"/>
    <w:rsid w:val="00B24E23"/>
    <w:rsid w:val="00B2582A"/>
    <w:rsid w:val="00B258F2"/>
    <w:rsid w:val="00B25CDD"/>
    <w:rsid w:val="00B25DDA"/>
    <w:rsid w:val="00B2616B"/>
    <w:rsid w:val="00B261F4"/>
    <w:rsid w:val="00B269DA"/>
    <w:rsid w:val="00B27424"/>
    <w:rsid w:val="00B30068"/>
    <w:rsid w:val="00B30362"/>
    <w:rsid w:val="00B307DA"/>
    <w:rsid w:val="00B30927"/>
    <w:rsid w:val="00B30A5D"/>
    <w:rsid w:val="00B312F7"/>
    <w:rsid w:val="00B31324"/>
    <w:rsid w:val="00B31994"/>
    <w:rsid w:val="00B31AD8"/>
    <w:rsid w:val="00B32600"/>
    <w:rsid w:val="00B32781"/>
    <w:rsid w:val="00B32ACA"/>
    <w:rsid w:val="00B333A0"/>
    <w:rsid w:val="00B33845"/>
    <w:rsid w:val="00B338C2"/>
    <w:rsid w:val="00B350AF"/>
    <w:rsid w:val="00B35108"/>
    <w:rsid w:val="00B3538A"/>
    <w:rsid w:val="00B35423"/>
    <w:rsid w:val="00B358AC"/>
    <w:rsid w:val="00B3632E"/>
    <w:rsid w:val="00B3642D"/>
    <w:rsid w:val="00B36F9C"/>
    <w:rsid w:val="00B3774B"/>
    <w:rsid w:val="00B37E48"/>
    <w:rsid w:val="00B40216"/>
    <w:rsid w:val="00B40BD1"/>
    <w:rsid w:val="00B40D23"/>
    <w:rsid w:val="00B413DF"/>
    <w:rsid w:val="00B417E1"/>
    <w:rsid w:val="00B42769"/>
    <w:rsid w:val="00B42DF3"/>
    <w:rsid w:val="00B42EEB"/>
    <w:rsid w:val="00B42EF0"/>
    <w:rsid w:val="00B43B38"/>
    <w:rsid w:val="00B44A57"/>
    <w:rsid w:val="00B44B48"/>
    <w:rsid w:val="00B45120"/>
    <w:rsid w:val="00B45D3F"/>
    <w:rsid w:val="00B45D41"/>
    <w:rsid w:val="00B46498"/>
    <w:rsid w:val="00B46511"/>
    <w:rsid w:val="00B467A8"/>
    <w:rsid w:val="00B46FF4"/>
    <w:rsid w:val="00B477E7"/>
    <w:rsid w:val="00B47AE5"/>
    <w:rsid w:val="00B47BAE"/>
    <w:rsid w:val="00B5050B"/>
    <w:rsid w:val="00B506A3"/>
    <w:rsid w:val="00B506E0"/>
    <w:rsid w:val="00B51012"/>
    <w:rsid w:val="00B512CB"/>
    <w:rsid w:val="00B513AF"/>
    <w:rsid w:val="00B51B74"/>
    <w:rsid w:val="00B51BEC"/>
    <w:rsid w:val="00B5248D"/>
    <w:rsid w:val="00B52789"/>
    <w:rsid w:val="00B527B1"/>
    <w:rsid w:val="00B528F1"/>
    <w:rsid w:val="00B533F3"/>
    <w:rsid w:val="00B53984"/>
    <w:rsid w:val="00B54D04"/>
    <w:rsid w:val="00B54E10"/>
    <w:rsid w:val="00B5519D"/>
    <w:rsid w:val="00B55747"/>
    <w:rsid w:val="00B55E7D"/>
    <w:rsid w:val="00B561C6"/>
    <w:rsid w:val="00B562DC"/>
    <w:rsid w:val="00B56743"/>
    <w:rsid w:val="00B57F31"/>
    <w:rsid w:val="00B6045B"/>
    <w:rsid w:val="00B605B8"/>
    <w:rsid w:val="00B60670"/>
    <w:rsid w:val="00B60E0F"/>
    <w:rsid w:val="00B61AE6"/>
    <w:rsid w:val="00B61B44"/>
    <w:rsid w:val="00B62385"/>
    <w:rsid w:val="00B623C1"/>
    <w:rsid w:val="00B62706"/>
    <w:rsid w:val="00B62DAC"/>
    <w:rsid w:val="00B63B93"/>
    <w:rsid w:val="00B63EE8"/>
    <w:rsid w:val="00B6417D"/>
    <w:rsid w:val="00B64462"/>
    <w:rsid w:val="00B64480"/>
    <w:rsid w:val="00B646F2"/>
    <w:rsid w:val="00B65819"/>
    <w:rsid w:val="00B66723"/>
    <w:rsid w:val="00B67083"/>
    <w:rsid w:val="00B67BB1"/>
    <w:rsid w:val="00B67D15"/>
    <w:rsid w:val="00B70377"/>
    <w:rsid w:val="00B70542"/>
    <w:rsid w:val="00B71188"/>
    <w:rsid w:val="00B716E6"/>
    <w:rsid w:val="00B71E15"/>
    <w:rsid w:val="00B71F52"/>
    <w:rsid w:val="00B720DC"/>
    <w:rsid w:val="00B72EA4"/>
    <w:rsid w:val="00B735C7"/>
    <w:rsid w:val="00B73A04"/>
    <w:rsid w:val="00B73CD6"/>
    <w:rsid w:val="00B742B0"/>
    <w:rsid w:val="00B74D72"/>
    <w:rsid w:val="00B7506B"/>
    <w:rsid w:val="00B7511C"/>
    <w:rsid w:val="00B754D7"/>
    <w:rsid w:val="00B75514"/>
    <w:rsid w:val="00B755FD"/>
    <w:rsid w:val="00B75ECE"/>
    <w:rsid w:val="00B76567"/>
    <w:rsid w:val="00B76DBA"/>
    <w:rsid w:val="00B77314"/>
    <w:rsid w:val="00B77316"/>
    <w:rsid w:val="00B7759D"/>
    <w:rsid w:val="00B80BB4"/>
    <w:rsid w:val="00B80F87"/>
    <w:rsid w:val="00B8220C"/>
    <w:rsid w:val="00B828E3"/>
    <w:rsid w:val="00B82C6D"/>
    <w:rsid w:val="00B82D93"/>
    <w:rsid w:val="00B82E52"/>
    <w:rsid w:val="00B82F9B"/>
    <w:rsid w:val="00B83304"/>
    <w:rsid w:val="00B84390"/>
    <w:rsid w:val="00B84919"/>
    <w:rsid w:val="00B84D5E"/>
    <w:rsid w:val="00B84F4F"/>
    <w:rsid w:val="00B8755B"/>
    <w:rsid w:val="00B87A7A"/>
    <w:rsid w:val="00B90008"/>
    <w:rsid w:val="00B901AA"/>
    <w:rsid w:val="00B90713"/>
    <w:rsid w:val="00B90C04"/>
    <w:rsid w:val="00B9114D"/>
    <w:rsid w:val="00B91233"/>
    <w:rsid w:val="00B91270"/>
    <w:rsid w:val="00B91C1F"/>
    <w:rsid w:val="00B91E60"/>
    <w:rsid w:val="00B923EF"/>
    <w:rsid w:val="00B926BF"/>
    <w:rsid w:val="00B93251"/>
    <w:rsid w:val="00B93C99"/>
    <w:rsid w:val="00B94ADB"/>
    <w:rsid w:val="00B94D9E"/>
    <w:rsid w:val="00B9535E"/>
    <w:rsid w:val="00B95C6D"/>
    <w:rsid w:val="00B96F53"/>
    <w:rsid w:val="00B97129"/>
    <w:rsid w:val="00B971B2"/>
    <w:rsid w:val="00B97354"/>
    <w:rsid w:val="00B97407"/>
    <w:rsid w:val="00BA022D"/>
    <w:rsid w:val="00BA0400"/>
    <w:rsid w:val="00BA1615"/>
    <w:rsid w:val="00BA1B00"/>
    <w:rsid w:val="00BA200C"/>
    <w:rsid w:val="00BA213E"/>
    <w:rsid w:val="00BA27C8"/>
    <w:rsid w:val="00BA2B7B"/>
    <w:rsid w:val="00BA452B"/>
    <w:rsid w:val="00BA47C1"/>
    <w:rsid w:val="00BA4878"/>
    <w:rsid w:val="00BA4948"/>
    <w:rsid w:val="00BA4F4C"/>
    <w:rsid w:val="00BA5464"/>
    <w:rsid w:val="00BA54B1"/>
    <w:rsid w:val="00BA5A5E"/>
    <w:rsid w:val="00BA5D57"/>
    <w:rsid w:val="00BA60F7"/>
    <w:rsid w:val="00BA69DD"/>
    <w:rsid w:val="00BA707A"/>
    <w:rsid w:val="00BA7826"/>
    <w:rsid w:val="00BA7E19"/>
    <w:rsid w:val="00BB0497"/>
    <w:rsid w:val="00BB1CB3"/>
    <w:rsid w:val="00BB2330"/>
    <w:rsid w:val="00BB2D2E"/>
    <w:rsid w:val="00BB3EB3"/>
    <w:rsid w:val="00BB41B8"/>
    <w:rsid w:val="00BB44E1"/>
    <w:rsid w:val="00BB5161"/>
    <w:rsid w:val="00BB53DF"/>
    <w:rsid w:val="00BB57FD"/>
    <w:rsid w:val="00BB5C62"/>
    <w:rsid w:val="00BB63AD"/>
    <w:rsid w:val="00BB6E13"/>
    <w:rsid w:val="00BB7596"/>
    <w:rsid w:val="00BB75CD"/>
    <w:rsid w:val="00BB769F"/>
    <w:rsid w:val="00BB7A46"/>
    <w:rsid w:val="00BB7C5F"/>
    <w:rsid w:val="00BC033B"/>
    <w:rsid w:val="00BC0B15"/>
    <w:rsid w:val="00BC0DF0"/>
    <w:rsid w:val="00BC0FF0"/>
    <w:rsid w:val="00BC1931"/>
    <w:rsid w:val="00BC27DB"/>
    <w:rsid w:val="00BC29C1"/>
    <w:rsid w:val="00BC2E15"/>
    <w:rsid w:val="00BC4150"/>
    <w:rsid w:val="00BC456E"/>
    <w:rsid w:val="00BC4B7A"/>
    <w:rsid w:val="00BC5329"/>
    <w:rsid w:val="00BC5C01"/>
    <w:rsid w:val="00BC60C5"/>
    <w:rsid w:val="00BC6259"/>
    <w:rsid w:val="00BC68DE"/>
    <w:rsid w:val="00BC6B4A"/>
    <w:rsid w:val="00BC6C47"/>
    <w:rsid w:val="00BC6C82"/>
    <w:rsid w:val="00BC714B"/>
    <w:rsid w:val="00BC7A89"/>
    <w:rsid w:val="00BC7F19"/>
    <w:rsid w:val="00BD0072"/>
    <w:rsid w:val="00BD0128"/>
    <w:rsid w:val="00BD1053"/>
    <w:rsid w:val="00BD15EC"/>
    <w:rsid w:val="00BD1CCE"/>
    <w:rsid w:val="00BD21C0"/>
    <w:rsid w:val="00BD2765"/>
    <w:rsid w:val="00BD312B"/>
    <w:rsid w:val="00BD3416"/>
    <w:rsid w:val="00BD43AC"/>
    <w:rsid w:val="00BD4765"/>
    <w:rsid w:val="00BD53F8"/>
    <w:rsid w:val="00BD55A0"/>
    <w:rsid w:val="00BD643A"/>
    <w:rsid w:val="00BD658D"/>
    <w:rsid w:val="00BD66B5"/>
    <w:rsid w:val="00BD73A5"/>
    <w:rsid w:val="00BE064A"/>
    <w:rsid w:val="00BE06FC"/>
    <w:rsid w:val="00BE0935"/>
    <w:rsid w:val="00BE0F92"/>
    <w:rsid w:val="00BE10DF"/>
    <w:rsid w:val="00BE1E00"/>
    <w:rsid w:val="00BE2B6C"/>
    <w:rsid w:val="00BE3173"/>
    <w:rsid w:val="00BE3A10"/>
    <w:rsid w:val="00BE3E3C"/>
    <w:rsid w:val="00BE4B7F"/>
    <w:rsid w:val="00BE512B"/>
    <w:rsid w:val="00BE5252"/>
    <w:rsid w:val="00BE5C79"/>
    <w:rsid w:val="00BE6197"/>
    <w:rsid w:val="00BE6966"/>
    <w:rsid w:val="00BE6EDD"/>
    <w:rsid w:val="00BE76A0"/>
    <w:rsid w:val="00BE7D9A"/>
    <w:rsid w:val="00BF0C53"/>
    <w:rsid w:val="00BF0FC2"/>
    <w:rsid w:val="00BF14BE"/>
    <w:rsid w:val="00BF14CE"/>
    <w:rsid w:val="00BF2161"/>
    <w:rsid w:val="00BF2A6E"/>
    <w:rsid w:val="00BF2B53"/>
    <w:rsid w:val="00BF2E4C"/>
    <w:rsid w:val="00BF31DC"/>
    <w:rsid w:val="00BF36A7"/>
    <w:rsid w:val="00BF3A71"/>
    <w:rsid w:val="00BF3DBD"/>
    <w:rsid w:val="00BF42D9"/>
    <w:rsid w:val="00BF44C4"/>
    <w:rsid w:val="00BF48D2"/>
    <w:rsid w:val="00BF506B"/>
    <w:rsid w:val="00BF52B1"/>
    <w:rsid w:val="00BF5C5B"/>
    <w:rsid w:val="00BF5E53"/>
    <w:rsid w:val="00BF5F60"/>
    <w:rsid w:val="00BF659D"/>
    <w:rsid w:val="00BF66E3"/>
    <w:rsid w:val="00BF67AB"/>
    <w:rsid w:val="00BF7F41"/>
    <w:rsid w:val="00BF7FB6"/>
    <w:rsid w:val="00BF7FEC"/>
    <w:rsid w:val="00C00361"/>
    <w:rsid w:val="00C00A31"/>
    <w:rsid w:val="00C00F3C"/>
    <w:rsid w:val="00C014A7"/>
    <w:rsid w:val="00C015CA"/>
    <w:rsid w:val="00C016CC"/>
    <w:rsid w:val="00C01814"/>
    <w:rsid w:val="00C0207E"/>
    <w:rsid w:val="00C02D1E"/>
    <w:rsid w:val="00C0342C"/>
    <w:rsid w:val="00C03B62"/>
    <w:rsid w:val="00C04690"/>
    <w:rsid w:val="00C046A5"/>
    <w:rsid w:val="00C05132"/>
    <w:rsid w:val="00C055B2"/>
    <w:rsid w:val="00C057C7"/>
    <w:rsid w:val="00C05F51"/>
    <w:rsid w:val="00C06935"/>
    <w:rsid w:val="00C06DC7"/>
    <w:rsid w:val="00C06EC5"/>
    <w:rsid w:val="00C06FC6"/>
    <w:rsid w:val="00C0744A"/>
    <w:rsid w:val="00C07556"/>
    <w:rsid w:val="00C07E84"/>
    <w:rsid w:val="00C112FD"/>
    <w:rsid w:val="00C11334"/>
    <w:rsid w:val="00C12132"/>
    <w:rsid w:val="00C122BE"/>
    <w:rsid w:val="00C12436"/>
    <w:rsid w:val="00C1296B"/>
    <w:rsid w:val="00C12AF9"/>
    <w:rsid w:val="00C12C30"/>
    <w:rsid w:val="00C13807"/>
    <w:rsid w:val="00C138B1"/>
    <w:rsid w:val="00C13CDD"/>
    <w:rsid w:val="00C140CB"/>
    <w:rsid w:val="00C1415C"/>
    <w:rsid w:val="00C1418D"/>
    <w:rsid w:val="00C142CA"/>
    <w:rsid w:val="00C145ED"/>
    <w:rsid w:val="00C14AA5"/>
    <w:rsid w:val="00C14D89"/>
    <w:rsid w:val="00C1516F"/>
    <w:rsid w:val="00C15EF4"/>
    <w:rsid w:val="00C16A88"/>
    <w:rsid w:val="00C16DA0"/>
    <w:rsid w:val="00C17055"/>
    <w:rsid w:val="00C20435"/>
    <w:rsid w:val="00C20FB1"/>
    <w:rsid w:val="00C2112E"/>
    <w:rsid w:val="00C21F43"/>
    <w:rsid w:val="00C2232B"/>
    <w:rsid w:val="00C230D9"/>
    <w:rsid w:val="00C23111"/>
    <w:rsid w:val="00C23557"/>
    <w:rsid w:val="00C23B60"/>
    <w:rsid w:val="00C23E2D"/>
    <w:rsid w:val="00C24D9E"/>
    <w:rsid w:val="00C24EB0"/>
    <w:rsid w:val="00C260EE"/>
    <w:rsid w:val="00C26680"/>
    <w:rsid w:val="00C26BF3"/>
    <w:rsid w:val="00C26CDF"/>
    <w:rsid w:val="00C275A7"/>
    <w:rsid w:val="00C277B0"/>
    <w:rsid w:val="00C27BA6"/>
    <w:rsid w:val="00C30600"/>
    <w:rsid w:val="00C30D79"/>
    <w:rsid w:val="00C30D7C"/>
    <w:rsid w:val="00C313C8"/>
    <w:rsid w:val="00C31AFD"/>
    <w:rsid w:val="00C31B59"/>
    <w:rsid w:val="00C32364"/>
    <w:rsid w:val="00C3267B"/>
    <w:rsid w:val="00C331C9"/>
    <w:rsid w:val="00C34016"/>
    <w:rsid w:val="00C340B2"/>
    <w:rsid w:val="00C34349"/>
    <w:rsid w:val="00C3446E"/>
    <w:rsid w:val="00C34784"/>
    <w:rsid w:val="00C348BE"/>
    <w:rsid w:val="00C34D1A"/>
    <w:rsid w:val="00C35AFB"/>
    <w:rsid w:val="00C37448"/>
    <w:rsid w:val="00C3761E"/>
    <w:rsid w:val="00C378B5"/>
    <w:rsid w:val="00C37DD3"/>
    <w:rsid w:val="00C40B90"/>
    <w:rsid w:val="00C41026"/>
    <w:rsid w:val="00C41379"/>
    <w:rsid w:val="00C416E7"/>
    <w:rsid w:val="00C41AF9"/>
    <w:rsid w:val="00C41CA2"/>
    <w:rsid w:val="00C424DA"/>
    <w:rsid w:val="00C4262A"/>
    <w:rsid w:val="00C43719"/>
    <w:rsid w:val="00C43892"/>
    <w:rsid w:val="00C43CC7"/>
    <w:rsid w:val="00C442AC"/>
    <w:rsid w:val="00C444C8"/>
    <w:rsid w:val="00C44769"/>
    <w:rsid w:val="00C44A4C"/>
    <w:rsid w:val="00C44BC6"/>
    <w:rsid w:val="00C44E87"/>
    <w:rsid w:val="00C458B5"/>
    <w:rsid w:val="00C45EC4"/>
    <w:rsid w:val="00C46128"/>
    <w:rsid w:val="00C4618F"/>
    <w:rsid w:val="00C4636C"/>
    <w:rsid w:val="00C46BB9"/>
    <w:rsid w:val="00C46CD8"/>
    <w:rsid w:val="00C46EEF"/>
    <w:rsid w:val="00C46F12"/>
    <w:rsid w:val="00C47B8E"/>
    <w:rsid w:val="00C47CE3"/>
    <w:rsid w:val="00C50015"/>
    <w:rsid w:val="00C50079"/>
    <w:rsid w:val="00C50E3F"/>
    <w:rsid w:val="00C50E74"/>
    <w:rsid w:val="00C513C0"/>
    <w:rsid w:val="00C516D3"/>
    <w:rsid w:val="00C517C4"/>
    <w:rsid w:val="00C5195E"/>
    <w:rsid w:val="00C51A2E"/>
    <w:rsid w:val="00C51E13"/>
    <w:rsid w:val="00C5289B"/>
    <w:rsid w:val="00C52D42"/>
    <w:rsid w:val="00C53B28"/>
    <w:rsid w:val="00C53F30"/>
    <w:rsid w:val="00C54591"/>
    <w:rsid w:val="00C55073"/>
    <w:rsid w:val="00C55098"/>
    <w:rsid w:val="00C554FE"/>
    <w:rsid w:val="00C55C98"/>
    <w:rsid w:val="00C55E5E"/>
    <w:rsid w:val="00C562E6"/>
    <w:rsid w:val="00C56366"/>
    <w:rsid w:val="00C56436"/>
    <w:rsid w:val="00C565F1"/>
    <w:rsid w:val="00C56C59"/>
    <w:rsid w:val="00C56D38"/>
    <w:rsid w:val="00C57A74"/>
    <w:rsid w:val="00C60087"/>
    <w:rsid w:val="00C6028C"/>
    <w:rsid w:val="00C60BE2"/>
    <w:rsid w:val="00C60F1E"/>
    <w:rsid w:val="00C611F9"/>
    <w:rsid w:val="00C612A4"/>
    <w:rsid w:val="00C6150F"/>
    <w:rsid w:val="00C615AE"/>
    <w:rsid w:val="00C61618"/>
    <w:rsid w:val="00C619A1"/>
    <w:rsid w:val="00C61CB2"/>
    <w:rsid w:val="00C61F8D"/>
    <w:rsid w:val="00C62C38"/>
    <w:rsid w:val="00C63750"/>
    <w:rsid w:val="00C63A11"/>
    <w:rsid w:val="00C63FAC"/>
    <w:rsid w:val="00C63FE4"/>
    <w:rsid w:val="00C64914"/>
    <w:rsid w:val="00C649B6"/>
    <w:rsid w:val="00C64A30"/>
    <w:rsid w:val="00C64CD8"/>
    <w:rsid w:val="00C655C0"/>
    <w:rsid w:val="00C6571F"/>
    <w:rsid w:val="00C659A0"/>
    <w:rsid w:val="00C66710"/>
    <w:rsid w:val="00C66CD9"/>
    <w:rsid w:val="00C66D6A"/>
    <w:rsid w:val="00C67B4B"/>
    <w:rsid w:val="00C70A2E"/>
    <w:rsid w:val="00C70F7C"/>
    <w:rsid w:val="00C713FB"/>
    <w:rsid w:val="00C71445"/>
    <w:rsid w:val="00C715DA"/>
    <w:rsid w:val="00C72251"/>
    <w:rsid w:val="00C732E3"/>
    <w:rsid w:val="00C734A3"/>
    <w:rsid w:val="00C739B2"/>
    <w:rsid w:val="00C73A05"/>
    <w:rsid w:val="00C7484A"/>
    <w:rsid w:val="00C74E64"/>
    <w:rsid w:val="00C7577C"/>
    <w:rsid w:val="00C75C89"/>
    <w:rsid w:val="00C75C8F"/>
    <w:rsid w:val="00C75DB7"/>
    <w:rsid w:val="00C764BB"/>
    <w:rsid w:val="00C769ED"/>
    <w:rsid w:val="00C771E3"/>
    <w:rsid w:val="00C77932"/>
    <w:rsid w:val="00C77B26"/>
    <w:rsid w:val="00C80151"/>
    <w:rsid w:val="00C8037D"/>
    <w:rsid w:val="00C8079C"/>
    <w:rsid w:val="00C80EC8"/>
    <w:rsid w:val="00C80FA4"/>
    <w:rsid w:val="00C81598"/>
    <w:rsid w:val="00C81FBC"/>
    <w:rsid w:val="00C8223E"/>
    <w:rsid w:val="00C82D1E"/>
    <w:rsid w:val="00C835F0"/>
    <w:rsid w:val="00C835F2"/>
    <w:rsid w:val="00C83E24"/>
    <w:rsid w:val="00C83FEA"/>
    <w:rsid w:val="00C84659"/>
    <w:rsid w:val="00C84971"/>
    <w:rsid w:val="00C85D23"/>
    <w:rsid w:val="00C86A8F"/>
    <w:rsid w:val="00C87265"/>
    <w:rsid w:val="00C873C9"/>
    <w:rsid w:val="00C87B6E"/>
    <w:rsid w:val="00C9063F"/>
    <w:rsid w:val="00C90ED6"/>
    <w:rsid w:val="00C9104A"/>
    <w:rsid w:val="00C91199"/>
    <w:rsid w:val="00C9189B"/>
    <w:rsid w:val="00C919A5"/>
    <w:rsid w:val="00C91A4B"/>
    <w:rsid w:val="00C929A6"/>
    <w:rsid w:val="00C92BD7"/>
    <w:rsid w:val="00C92D8F"/>
    <w:rsid w:val="00C938ED"/>
    <w:rsid w:val="00C93A38"/>
    <w:rsid w:val="00C940E0"/>
    <w:rsid w:val="00C9464A"/>
    <w:rsid w:val="00C94E24"/>
    <w:rsid w:val="00C94E2F"/>
    <w:rsid w:val="00C94F58"/>
    <w:rsid w:val="00C9503B"/>
    <w:rsid w:val="00C95697"/>
    <w:rsid w:val="00C957C8"/>
    <w:rsid w:val="00C95F5B"/>
    <w:rsid w:val="00C96821"/>
    <w:rsid w:val="00C96FDF"/>
    <w:rsid w:val="00C970F9"/>
    <w:rsid w:val="00C97D72"/>
    <w:rsid w:val="00CA089C"/>
    <w:rsid w:val="00CA0DB6"/>
    <w:rsid w:val="00CA170B"/>
    <w:rsid w:val="00CA1DF8"/>
    <w:rsid w:val="00CA1FB0"/>
    <w:rsid w:val="00CA1FD5"/>
    <w:rsid w:val="00CA2777"/>
    <w:rsid w:val="00CA297E"/>
    <w:rsid w:val="00CA2D1E"/>
    <w:rsid w:val="00CA2E8C"/>
    <w:rsid w:val="00CA337E"/>
    <w:rsid w:val="00CA33FE"/>
    <w:rsid w:val="00CA378D"/>
    <w:rsid w:val="00CA3B40"/>
    <w:rsid w:val="00CA4215"/>
    <w:rsid w:val="00CA4A69"/>
    <w:rsid w:val="00CA56BC"/>
    <w:rsid w:val="00CA575E"/>
    <w:rsid w:val="00CA714C"/>
    <w:rsid w:val="00CA785A"/>
    <w:rsid w:val="00CB012E"/>
    <w:rsid w:val="00CB0C9A"/>
    <w:rsid w:val="00CB1146"/>
    <w:rsid w:val="00CB140C"/>
    <w:rsid w:val="00CB1834"/>
    <w:rsid w:val="00CB1A79"/>
    <w:rsid w:val="00CB1EA6"/>
    <w:rsid w:val="00CB1EB0"/>
    <w:rsid w:val="00CB2021"/>
    <w:rsid w:val="00CB23B6"/>
    <w:rsid w:val="00CB2AF6"/>
    <w:rsid w:val="00CB4FED"/>
    <w:rsid w:val="00CB55B8"/>
    <w:rsid w:val="00CB567B"/>
    <w:rsid w:val="00CB631D"/>
    <w:rsid w:val="00CB6D5E"/>
    <w:rsid w:val="00CB7244"/>
    <w:rsid w:val="00CB7565"/>
    <w:rsid w:val="00CB75E6"/>
    <w:rsid w:val="00CB76BF"/>
    <w:rsid w:val="00CB7A07"/>
    <w:rsid w:val="00CB7EB3"/>
    <w:rsid w:val="00CC069E"/>
    <w:rsid w:val="00CC1343"/>
    <w:rsid w:val="00CC1551"/>
    <w:rsid w:val="00CC275B"/>
    <w:rsid w:val="00CC294E"/>
    <w:rsid w:val="00CC326D"/>
    <w:rsid w:val="00CC345D"/>
    <w:rsid w:val="00CC376B"/>
    <w:rsid w:val="00CC3976"/>
    <w:rsid w:val="00CC3DD7"/>
    <w:rsid w:val="00CC475C"/>
    <w:rsid w:val="00CC475F"/>
    <w:rsid w:val="00CC5086"/>
    <w:rsid w:val="00CC54C5"/>
    <w:rsid w:val="00CC5DC2"/>
    <w:rsid w:val="00CC5F69"/>
    <w:rsid w:val="00CC63F4"/>
    <w:rsid w:val="00CC68F3"/>
    <w:rsid w:val="00CC6A05"/>
    <w:rsid w:val="00CC6AEE"/>
    <w:rsid w:val="00CC6B80"/>
    <w:rsid w:val="00CC711F"/>
    <w:rsid w:val="00CC7AA9"/>
    <w:rsid w:val="00CC7F44"/>
    <w:rsid w:val="00CD01F6"/>
    <w:rsid w:val="00CD1BC7"/>
    <w:rsid w:val="00CD2A56"/>
    <w:rsid w:val="00CD2F91"/>
    <w:rsid w:val="00CD35E0"/>
    <w:rsid w:val="00CD3736"/>
    <w:rsid w:val="00CD3937"/>
    <w:rsid w:val="00CD3D98"/>
    <w:rsid w:val="00CD4B4E"/>
    <w:rsid w:val="00CD5624"/>
    <w:rsid w:val="00CD5631"/>
    <w:rsid w:val="00CD5BE0"/>
    <w:rsid w:val="00CD60EA"/>
    <w:rsid w:val="00CD6BBB"/>
    <w:rsid w:val="00CD720A"/>
    <w:rsid w:val="00CD76F7"/>
    <w:rsid w:val="00CD7A7B"/>
    <w:rsid w:val="00CD7B5A"/>
    <w:rsid w:val="00CE035F"/>
    <w:rsid w:val="00CE112B"/>
    <w:rsid w:val="00CE1C12"/>
    <w:rsid w:val="00CE37C7"/>
    <w:rsid w:val="00CE3B15"/>
    <w:rsid w:val="00CE4824"/>
    <w:rsid w:val="00CE51A4"/>
    <w:rsid w:val="00CE58E1"/>
    <w:rsid w:val="00CE5C0E"/>
    <w:rsid w:val="00CE67B0"/>
    <w:rsid w:val="00CE6F49"/>
    <w:rsid w:val="00CE779D"/>
    <w:rsid w:val="00CF09FA"/>
    <w:rsid w:val="00CF0CCE"/>
    <w:rsid w:val="00CF1118"/>
    <w:rsid w:val="00CF13DC"/>
    <w:rsid w:val="00CF18B5"/>
    <w:rsid w:val="00CF212E"/>
    <w:rsid w:val="00CF2757"/>
    <w:rsid w:val="00CF2829"/>
    <w:rsid w:val="00CF3473"/>
    <w:rsid w:val="00CF3B0F"/>
    <w:rsid w:val="00CF4613"/>
    <w:rsid w:val="00CF5039"/>
    <w:rsid w:val="00CF6808"/>
    <w:rsid w:val="00CF7328"/>
    <w:rsid w:val="00CF7523"/>
    <w:rsid w:val="00CF757A"/>
    <w:rsid w:val="00CF7801"/>
    <w:rsid w:val="00D00021"/>
    <w:rsid w:val="00D00F57"/>
    <w:rsid w:val="00D015BD"/>
    <w:rsid w:val="00D0193F"/>
    <w:rsid w:val="00D02069"/>
    <w:rsid w:val="00D02081"/>
    <w:rsid w:val="00D0256A"/>
    <w:rsid w:val="00D02D7F"/>
    <w:rsid w:val="00D0399D"/>
    <w:rsid w:val="00D039D4"/>
    <w:rsid w:val="00D03B8F"/>
    <w:rsid w:val="00D04385"/>
    <w:rsid w:val="00D04C69"/>
    <w:rsid w:val="00D04EAE"/>
    <w:rsid w:val="00D05D4F"/>
    <w:rsid w:val="00D072F7"/>
    <w:rsid w:val="00D0739A"/>
    <w:rsid w:val="00D07480"/>
    <w:rsid w:val="00D07A84"/>
    <w:rsid w:val="00D10175"/>
    <w:rsid w:val="00D10442"/>
    <w:rsid w:val="00D10E6A"/>
    <w:rsid w:val="00D1164D"/>
    <w:rsid w:val="00D11B84"/>
    <w:rsid w:val="00D11F53"/>
    <w:rsid w:val="00D121CF"/>
    <w:rsid w:val="00D121F4"/>
    <w:rsid w:val="00D13BE5"/>
    <w:rsid w:val="00D14B9C"/>
    <w:rsid w:val="00D153F7"/>
    <w:rsid w:val="00D15740"/>
    <w:rsid w:val="00D161FC"/>
    <w:rsid w:val="00D17AEF"/>
    <w:rsid w:val="00D17E64"/>
    <w:rsid w:val="00D17FF9"/>
    <w:rsid w:val="00D2072F"/>
    <w:rsid w:val="00D209E1"/>
    <w:rsid w:val="00D20E18"/>
    <w:rsid w:val="00D20FFE"/>
    <w:rsid w:val="00D21C03"/>
    <w:rsid w:val="00D2248B"/>
    <w:rsid w:val="00D22909"/>
    <w:rsid w:val="00D22B81"/>
    <w:rsid w:val="00D22C69"/>
    <w:rsid w:val="00D2311A"/>
    <w:rsid w:val="00D237EC"/>
    <w:rsid w:val="00D238C1"/>
    <w:rsid w:val="00D23900"/>
    <w:rsid w:val="00D23AF0"/>
    <w:rsid w:val="00D23E66"/>
    <w:rsid w:val="00D24728"/>
    <w:rsid w:val="00D253B4"/>
    <w:rsid w:val="00D254A5"/>
    <w:rsid w:val="00D26A20"/>
    <w:rsid w:val="00D26F20"/>
    <w:rsid w:val="00D27DC0"/>
    <w:rsid w:val="00D300BA"/>
    <w:rsid w:val="00D30164"/>
    <w:rsid w:val="00D303EE"/>
    <w:rsid w:val="00D30437"/>
    <w:rsid w:val="00D31406"/>
    <w:rsid w:val="00D31A21"/>
    <w:rsid w:val="00D31B3D"/>
    <w:rsid w:val="00D32949"/>
    <w:rsid w:val="00D329E0"/>
    <w:rsid w:val="00D32DF0"/>
    <w:rsid w:val="00D32F9C"/>
    <w:rsid w:val="00D336A7"/>
    <w:rsid w:val="00D339C3"/>
    <w:rsid w:val="00D33DCA"/>
    <w:rsid w:val="00D33F16"/>
    <w:rsid w:val="00D3401A"/>
    <w:rsid w:val="00D34784"/>
    <w:rsid w:val="00D34C9C"/>
    <w:rsid w:val="00D34CCE"/>
    <w:rsid w:val="00D353D8"/>
    <w:rsid w:val="00D35816"/>
    <w:rsid w:val="00D358D5"/>
    <w:rsid w:val="00D35CBE"/>
    <w:rsid w:val="00D35D4E"/>
    <w:rsid w:val="00D35E51"/>
    <w:rsid w:val="00D36C60"/>
    <w:rsid w:val="00D37282"/>
    <w:rsid w:val="00D377F7"/>
    <w:rsid w:val="00D37FC2"/>
    <w:rsid w:val="00D40128"/>
    <w:rsid w:val="00D404E3"/>
    <w:rsid w:val="00D40780"/>
    <w:rsid w:val="00D40E93"/>
    <w:rsid w:val="00D412F3"/>
    <w:rsid w:val="00D41ABA"/>
    <w:rsid w:val="00D42B4F"/>
    <w:rsid w:val="00D44ABC"/>
    <w:rsid w:val="00D44B1B"/>
    <w:rsid w:val="00D451B5"/>
    <w:rsid w:val="00D46109"/>
    <w:rsid w:val="00D463FF"/>
    <w:rsid w:val="00D469AF"/>
    <w:rsid w:val="00D46AAB"/>
    <w:rsid w:val="00D46B56"/>
    <w:rsid w:val="00D47299"/>
    <w:rsid w:val="00D47BAE"/>
    <w:rsid w:val="00D504F7"/>
    <w:rsid w:val="00D51522"/>
    <w:rsid w:val="00D51A81"/>
    <w:rsid w:val="00D51D0A"/>
    <w:rsid w:val="00D51D69"/>
    <w:rsid w:val="00D52A53"/>
    <w:rsid w:val="00D52E0A"/>
    <w:rsid w:val="00D53043"/>
    <w:rsid w:val="00D53189"/>
    <w:rsid w:val="00D53198"/>
    <w:rsid w:val="00D5330C"/>
    <w:rsid w:val="00D5342C"/>
    <w:rsid w:val="00D534BC"/>
    <w:rsid w:val="00D535C5"/>
    <w:rsid w:val="00D5387C"/>
    <w:rsid w:val="00D53B1F"/>
    <w:rsid w:val="00D54552"/>
    <w:rsid w:val="00D54B7B"/>
    <w:rsid w:val="00D54CDC"/>
    <w:rsid w:val="00D54E4D"/>
    <w:rsid w:val="00D554CC"/>
    <w:rsid w:val="00D55AE0"/>
    <w:rsid w:val="00D560A7"/>
    <w:rsid w:val="00D562D3"/>
    <w:rsid w:val="00D56702"/>
    <w:rsid w:val="00D56975"/>
    <w:rsid w:val="00D57BA1"/>
    <w:rsid w:val="00D57EE3"/>
    <w:rsid w:val="00D60412"/>
    <w:rsid w:val="00D609D1"/>
    <w:rsid w:val="00D60F5B"/>
    <w:rsid w:val="00D61859"/>
    <w:rsid w:val="00D619CD"/>
    <w:rsid w:val="00D62017"/>
    <w:rsid w:val="00D622DE"/>
    <w:rsid w:val="00D6247A"/>
    <w:rsid w:val="00D62853"/>
    <w:rsid w:val="00D62B2B"/>
    <w:rsid w:val="00D62B69"/>
    <w:rsid w:val="00D638A2"/>
    <w:rsid w:val="00D64274"/>
    <w:rsid w:val="00D6479B"/>
    <w:rsid w:val="00D6479E"/>
    <w:rsid w:val="00D64890"/>
    <w:rsid w:val="00D64BED"/>
    <w:rsid w:val="00D650EB"/>
    <w:rsid w:val="00D6533D"/>
    <w:rsid w:val="00D656ED"/>
    <w:rsid w:val="00D656F8"/>
    <w:rsid w:val="00D65C1F"/>
    <w:rsid w:val="00D66450"/>
    <w:rsid w:val="00D66472"/>
    <w:rsid w:val="00D666F9"/>
    <w:rsid w:val="00D66892"/>
    <w:rsid w:val="00D66B37"/>
    <w:rsid w:val="00D66D50"/>
    <w:rsid w:val="00D674EC"/>
    <w:rsid w:val="00D6751C"/>
    <w:rsid w:val="00D67622"/>
    <w:rsid w:val="00D67CD3"/>
    <w:rsid w:val="00D67D9E"/>
    <w:rsid w:val="00D67EEC"/>
    <w:rsid w:val="00D70276"/>
    <w:rsid w:val="00D7030C"/>
    <w:rsid w:val="00D704AD"/>
    <w:rsid w:val="00D70509"/>
    <w:rsid w:val="00D70899"/>
    <w:rsid w:val="00D70A1D"/>
    <w:rsid w:val="00D70CCB"/>
    <w:rsid w:val="00D70FAD"/>
    <w:rsid w:val="00D71843"/>
    <w:rsid w:val="00D718E4"/>
    <w:rsid w:val="00D71F8D"/>
    <w:rsid w:val="00D72AF0"/>
    <w:rsid w:val="00D72C3D"/>
    <w:rsid w:val="00D72CD1"/>
    <w:rsid w:val="00D73019"/>
    <w:rsid w:val="00D7347B"/>
    <w:rsid w:val="00D73E4C"/>
    <w:rsid w:val="00D73F34"/>
    <w:rsid w:val="00D74154"/>
    <w:rsid w:val="00D74649"/>
    <w:rsid w:val="00D7550A"/>
    <w:rsid w:val="00D757F2"/>
    <w:rsid w:val="00D758AD"/>
    <w:rsid w:val="00D75904"/>
    <w:rsid w:val="00D75BBD"/>
    <w:rsid w:val="00D75E52"/>
    <w:rsid w:val="00D76485"/>
    <w:rsid w:val="00D76D4B"/>
    <w:rsid w:val="00D76DD0"/>
    <w:rsid w:val="00D770A9"/>
    <w:rsid w:val="00D776F2"/>
    <w:rsid w:val="00D77798"/>
    <w:rsid w:val="00D779FF"/>
    <w:rsid w:val="00D77C17"/>
    <w:rsid w:val="00D80E48"/>
    <w:rsid w:val="00D80E57"/>
    <w:rsid w:val="00D8100C"/>
    <w:rsid w:val="00D814E4"/>
    <w:rsid w:val="00D81756"/>
    <w:rsid w:val="00D81790"/>
    <w:rsid w:val="00D82888"/>
    <w:rsid w:val="00D82DBE"/>
    <w:rsid w:val="00D82F73"/>
    <w:rsid w:val="00D83103"/>
    <w:rsid w:val="00D83793"/>
    <w:rsid w:val="00D84B6F"/>
    <w:rsid w:val="00D84E0D"/>
    <w:rsid w:val="00D85192"/>
    <w:rsid w:val="00D85207"/>
    <w:rsid w:val="00D8539B"/>
    <w:rsid w:val="00D85FFC"/>
    <w:rsid w:val="00D86237"/>
    <w:rsid w:val="00D86703"/>
    <w:rsid w:val="00D86F8E"/>
    <w:rsid w:val="00D87178"/>
    <w:rsid w:val="00D87556"/>
    <w:rsid w:val="00D911E2"/>
    <w:rsid w:val="00D91A6F"/>
    <w:rsid w:val="00D91C94"/>
    <w:rsid w:val="00D91CB8"/>
    <w:rsid w:val="00D91E91"/>
    <w:rsid w:val="00D923E0"/>
    <w:rsid w:val="00D92417"/>
    <w:rsid w:val="00D92A5B"/>
    <w:rsid w:val="00D92C2E"/>
    <w:rsid w:val="00D92FBE"/>
    <w:rsid w:val="00D93D2A"/>
    <w:rsid w:val="00D93D85"/>
    <w:rsid w:val="00D93DF7"/>
    <w:rsid w:val="00D94549"/>
    <w:rsid w:val="00D9454C"/>
    <w:rsid w:val="00D946AD"/>
    <w:rsid w:val="00D95B2A"/>
    <w:rsid w:val="00D961FA"/>
    <w:rsid w:val="00D962FD"/>
    <w:rsid w:val="00D96812"/>
    <w:rsid w:val="00D96AE6"/>
    <w:rsid w:val="00D976BB"/>
    <w:rsid w:val="00D97D90"/>
    <w:rsid w:val="00D97E13"/>
    <w:rsid w:val="00D97F05"/>
    <w:rsid w:val="00D97FB9"/>
    <w:rsid w:val="00DA040F"/>
    <w:rsid w:val="00DA0AC9"/>
    <w:rsid w:val="00DA0B42"/>
    <w:rsid w:val="00DA0F1B"/>
    <w:rsid w:val="00DA0F36"/>
    <w:rsid w:val="00DA1592"/>
    <w:rsid w:val="00DA1731"/>
    <w:rsid w:val="00DA38CA"/>
    <w:rsid w:val="00DA38DA"/>
    <w:rsid w:val="00DA3C1A"/>
    <w:rsid w:val="00DA3EC4"/>
    <w:rsid w:val="00DA42B2"/>
    <w:rsid w:val="00DA45C2"/>
    <w:rsid w:val="00DA52AA"/>
    <w:rsid w:val="00DA5B02"/>
    <w:rsid w:val="00DA6A7E"/>
    <w:rsid w:val="00DA78E5"/>
    <w:rsid w:val="00DA7914"/>
    <w:rsid w:val="00DA7F9B"/>
    <w:rsid w:val="00DB0177"/>
    <w:rsid w:val="00DB0EA4"/>
    <w:rsid w:val="00DB1255"/>
    <w:rsid w:val="00DB15E7"/>
    <w:rsid w:val="00DB165D"/>
    <w:rsid w:val="00DB1882"/>
    <w:rsid w:val="00DB1E3C"/>
    <w:rsid w:val="00DB1EB6"/>
    <w:rsid w:val="00DB2C8B"/>
    <w:rsid w:val="00DB3AFC"/>
    <w:rsid w:val="00DB3C31"/>
    <w:rsid w:val="00DB3EA5"/>
    <w:rsid w:val="00DB4F61"/>
    <w:rsid w:val="00DB5742"/>
    <w:rsid w:val="00DB598E"/>
    <w:rsid w:val="00DB5C96"/>
    <w:rsid w:val="00DB6679"/>
    <w:rsid w:val="00DB70A3"/>
    <w:rsid w:val="00DB72D0"/>
    <w:rsid w:val="00DB746C"/>
    <w:rsid w:val="00DB7DB9"/>
    <w:rsid w:val="00DC00E8"/>
    <w:rsid w:val="00DC0B36"/>
    <w:rsid w:val="00DC10C4"/>
    <w:rsid w:val="00DC1A25"/>
    <w:rsid w:val="00DC23F9"/>
    <w:rsid w:val="00DC2655"/>
    <w:rsid w:val="00DC2896"/>
    <w:rsid w:val="00DC3110"/>
    <w:rsid w:val="00DC32C2"/>
    <w:rsid w:val="00DC32C3"/>
    <w:rsid w:val="00DC3DAE"/>
    <w:rsid w:val="00DC48A1"/>
    <w:rsid w:val="00DC48A7"/>
    <w:rsid w:val="00DC49C1"/>
    <w:rsid w:val="00DC4DCB"/>
    <w:rsid w:val="00DC5C6F"/>
    <w:rsid w:val="00DC61B5"/>
    <w:rsid w:val="00DC675C"/>
    <w:rsid w:val="00DC6BA8"/>
    <w:rsid w:val="00DC6CE1"/>
    <w:rsid w:val="00DD0085"/>
    <w:rsid w:val="00DD02EA"/>
    <w:rsid w:val="00DD0C4B"/>
    <w:rsid w:val="00DD102C"/>
    <w:rsid w:val="00DD11CD"/>
    <w:rsid w:val="00DD162C"/>
    <w:rsid w:val="00DD1695"/>
    <w:rsid w:val="00DD1DF1"/>
    <w:rsid w:val="00DD2379"/>
    <w:rsid w:val="00DD2D60"/>
    <w:rsid w:val="00DD2F24"/>
    <w:rsid w:val="00DD31A2"/>
    <w:rsid w:val="00DD407D"/>
    <w:rsid w:val="00DD40E5"/>
    <w:rsid w:val="00DD416A"/>
    <w:rsid w:val="00DD42C9"/>
    <w:rsid w:val="00DD4676"/>
    <w:rsid w:val="00DD4D34"/>
    <w:rsid w:val="00DD5099"/>
    <w:rsid w:val="00DD5310"/>
    <w:rsid w:val="00DD536E"/>
    <w:rsid w:val="00DD56F9"/>
    <w:rsid w:val="00DD5930"/>
    <w:rsid w:val="00DD5997"/>
    <w:rsid w:val="00DD60BC"/>
    <w:rsid w:val="00DD6526"/>
    <w:rsid w:val="00DD6AB0"/>
    <w:rsid w:val="00DD6C10"/>
    <w:rsid w:val="00DD7555"/>
    <w:rsid w:val="00DD764F"/>
    <w:rsid w:val="00DD770F"/>
    <w:rsid w:val="00DD77F8"/>
    <w:rsid w:val="00DE1C65"/>
    <w:rsid w:val="00DE1E73"/>
    <w:rsid w:val="00DE28B9"/>
    <w:rsid w:val="00DE2993"/>
    <w:rsid w:val="00DE2BF6"/>
    <w:rsid w:val="00DE2DED"/>
    <w:rsid w:val="00DE2E00"/>
    <w:rsid w:val="00DE330E"/>
    <w:rsid w:val="00DE361C"/>
    <w:rsid w:val="00DE3D44"/>
    <w:rsid w:val="00DE45C8"/>
    <w:rsid w:val="00DE45F8"/>
    <w:rsid w:val="00DE477A"/>
    <w:rsid w:val="00DE4B22"/>
    <w:rsid w:val="00DE5593"/>
    <w:rsid w:val="00DE66DC"/>
    <w:rsid w:val="00DE6936"/>
    <w:rsid w:val="00DE6D13"/>
    <w:rsid w:val="00DE706D"/>
    <w:rsid w:val="00DE70F4"/>
    <w:rsid w:val="00DE7293"/>
    <w:rsid w:val="00DE73E3"/>
    <w:rsid w:val="00DE752F"/>
    <w:rsid w:val="00DE7D88"/>
    <w:rsid w:val="00DF01FC"/>
    <w:rsid w:val="00DF1294"/>
    <w:rsid w:val="00DF1D90"/>
    <w:rsid w:val="00DF2733"/>
    <w:rsid w:val="00DF27B3"/>
    <w:rsid w:val="00DF286F"/>
    <w:rsid w:val="00DF29F0"/>
    <w:rsid w:val="00DF2F9C"/>
    <w:rsid w:val="00DF31AB"/>
    <w:rsid w:val="00DF358D"/>
    <w:rsid w:val="00DF419F"/>
    <w:rsid w:val="00DF54FF"/>
    <w:rsid w:val="00DF58BF"/>
    <w:rsid w:val="00DF59EA"/>
    <w:rsid w:val="00DF5D63"/>
    <w:rsid w:val="00DF5F4A"/>
    <w:rsid w:val="00DF6AC5"/>
    <w:rsid w:val="00DF6C22"/>
    <w:rsid w:val="00DF7279"/>
    <w:rsid w:val="00DF78CE"/>
    <w:rsid w:val="00E000DE"/>
    <w:rsid w:val="00E0066C"/>
    <w:rsid w:val="00E00AC9"/>
    <w:rsid w:val="00E010F3"/>
    <w:rsid w:val="00E01703"/>
    <w:rsid w:val="00E018CF"/>
    <w:rsid w:val="00E01D2D"/>
    <w:rsid w:val="00E0206D"/>
    <w:rsid w:val="00E02A9A"/>
    <w:rsid w:val="00E02DB5"/>
    <w:rsid w:val="00E03111"/>
    <w:rsid w:val="00E034D7"/>
    <w:rsid w:val="00E03665"/>
    <w:rsid w:val="00E03B19"/>
    <w:rsid w:val="00E03FBA"/>
    <w:rsid w:val="00E0416E"/>
    <w:rsid w:val="00E04969"/>
    <w:rsid w:val="00E04D63"/>
    <w:rsid w:val="00E04F25"/>
    <w:rsid w:val="00E0526C"/>
    <w:rsid w:val="00E054D2"/>
    <w:rsid w:val="00E06A78"/>
    <w:rsid w:val="00E06BCF"/>
    <w:rsid w:val="00E07CE6"/>
    <w:rsid w:val="00E07CFC"/>
    <w:rsid w:val="00E10928"/>
    <w:rsid w:val="00E1094C"/>
    <w:rsid w:val="00E114A1"/>
    <w:rsid w:val="00E1193B"/>
    <w:rsid w:val="00E11B00"/>
    <w:rsid w:val="00E12C23"/>
    <w:rsid w:val="00E12ECC"/>
    <w:rsid w:val="00E1482E"/>
    <w:rsid w:val="00E1519F"/>
    <w:rsid w:val="00E1560D"/>
    <w:rsid w:val="00E160CE"/>
    <w:rsid w:val="00E1626C"/>
    <w:rsid w:val="00E1629E"/>
    <w:rsid w:val="00E163A5"/>
    <w:rsid w:val="00E16528"/>
    <w:rsid w:val="00E166C2"/>
    <w:rsid w:val="00E16A80"/>
    <w:rsid w:val="00E178F4"/>
    <w:rsid w:val="00E17EC1"/>
    <w:rsid w:val="00E2027C"/>
    <w:rsid w:val="00E20675"/>
    <w:rsid w:val="00E20B03"/>
    <w:rsid w:val="00E20B9B"/>
    <w:rsid w:val="00E20DF1"/>
    <w:rsid w:val="00E20E7B"/>
    <w:rsid w:val="00E2111E"/>
    <w:rsid w:val="00E21507"/>
    <w:rsid w:val="00E21B15"/>
    <w:rsid w:val="00E230CC"/>
    <w:rsid w:val="00E23114"/>
    <w:rsid w:val="00E23E1E"/>
    <w:rsid w:val="00E242FB"/>
    <w:rsid w:val="00E2445F"/>
    <w:rsid w:val="00E24834"/>
    <w:rsid w:val="00E24A0E"/>
    <w:rsid w:val="00E24E01"/>
    <w:rsid w:val="00E24E16"/>
    <w:rsid w:val="00E25032"/>
    <w:rsid w:val="00E25593"/>
    <w:rsid w:val="00E2638C"/>
    <w:rsid w:val="00E267C2"/>
    <w:rsid w:val="00E26C32"/>
    <w:rsid w:val="00E26DFF"/>
    <w:rsid w:val="00E27185"/>
    <w:rsid w:val="00E27F16"/>
    <w:rsid w:val="00E305B3"/>
    <w:rsid w:val="00E307B3"/>
    <w:rsid w:val="00E30BFD"/>
    <w:rsid w:val="00E31B97"/>
    <w:rsid w:val="00E31E04"/>
    <w:rsid w:val="00E32301"/>
    <w:rsid w:val="00E33048"/>
    <w:rsid w:val="00E3343F"/>
    <w:rsid w:val="00E3366C"/>
    <w:rsid w:val="00E33894"/>
    <w:rsid w:val="00E33C68"/>
    <w:rsid w:val="00E33D47"/>
    <w:rsid w:val="00E33F63"/>
    <w:rsid w:val="00E34065"/>
    <w:rsid w:val="00E34067"/>
    <w:rsid w:val="00E34A75"/>
    <w:rsid w:val="00E3568D"/>
    <w:rsid w:val="00E35955"/>
    <w:rsid w:val="00E35B8A"/>
    <w:rsid w:val="00E35D40"/>
    <w:rsid w:val="00E35DBD"/>
    <w:rsid w:val="00E36D51"/>
    <w:rsid w:val="00E37685"/>
    <w:rsid w:val="00E378F5"/>
    <w:rsid w:val="00E37E45"/>
    <w:rsid w:val="00E37E69"/>
    <w:rsid w:val="00E408E9"/>
    <w:rsid w:val="00E41048"/>
    <w:rsid w:val="00E4182D"/>
    <w:rsid w:val="00E41F78"/>
    <w:rsid w:val="00E42365"/>
    <w:rsid w:val="00E42A4F"/>
    <w:rsid w:val="00E4371C"/>
    <w:rsid w:val="00E43AD2"/>
    <w:rsid w:val="00E43AED"/>
    <w:rsid w:val="00E4468C"/>
    <w:rsid w:val="00E448FD"/>
    <w:rsid w:val="00E44C9D"/>
    <w:rsid w:val="00E44E09"/>
    <w:rsid w:val="00E44ED6"/>
    <w:rsid w:val="00E4530E"/>
    <w:rsid w:val="00E4555F"/>
    <w:rsid w:val="00E459F6"/>
    <w:rsid w:val="00E46208"/>
    <w:rsid w:val="00E46AB3"/>
    <w:rsid w:val="00E46EDA"/>
    <w:rsid w:val="00E47008"/>
    <w:rsid w:val="00E4719D"/>
    <w:rsid w:val="00E472F1"/>
    <w:rsid w:val="00E47888"/>
    <w:rsid w:val="00E47DB4"/>
    <w:rsid w:val="00E501FA"/>
    <w:rsid w:val="00E513CE"/>
    <w:rsid w:val="00E51E15"/>
    <w:rsid w:val="00E53D47"/>
    <w:rsid w:val="00E5407B"/>
    <w:rsid w:val="00E54408"/>
    <w:rsid w:val="00E54522"/>
    <w:rsid w:val="00E547E5"/>
    <w:rsid w:val="00E54849"/>
    <w:rsid w:val="00E54EF9"/>
    <w:rsid w:val="00E55224"/>
    <w:rsid w:val="00E55A7C"/>
    <w:rsid w:val="00E55B5D"/>
    <w:rsid w:val="00E55CE8"/>
    <w:rsid w:val="00E55D73"/>
    <w:rsid w:val="00E562ED"/>
    <w:rsid w:val="00E563F9"/>
    <w:rsid w:val="00E56462"/>
    <w:rsid w:val="00E565D4"/>
    <w:rsid w:val="00E566CA"/>
    <w:rsid w:val="00E566FB"/>
    <w:rsid w:val="00E568F6"/>
    <w:rsid w:val="00E56D39"/>
    <w:rsid w:val="00E571E9"/>
    <w:rsid w:val="00E57398"/>
    <w:rsid w:val="00E57403"/>
    <w:rsid w:val="00E578D5"/>
    <w:rsid w:val="00E579A7"/>
    <w:rsid w:val="00E57CA7"/>
    <w:rsid w:val="00E60351"/>
    <w:rsid w:val="00E603C4"/>
    <w:rsid w:val="00E604B3"/>
    <w:rsid w:val="00E60731"/>
    <w:rsid w:val="00E6107F"/>
    <w:rsid w:val="00E61FD0"/>
    <w:rsid w:val="00E627C6"/>
    <w:rsid w:val="00E628BA"/>
    <w:rsid w:val="00E62FA5"/>
    <w:rsid w:val="00E631F5"/>
    <w:rsid w:val="00E63361"/>
    <w:rsid w:val="00E64472"/>
    <w:rsid w:val="00E650E2"/>
    <w:rsid w:val="00E65290"/>
    <w:rsid w:val="00E659B4"/>
    <w:rsid w:val="00E65D0A"/>
    <w:rsid w:val="00E66AF8"/>
    <w:rsid w:val="00E66EA0"/>
    <w:rsid w:val="00E66EF7"/>
    <w:rsid w:val="00E66F0E"/>
    <w:rsid w:val="00E670D9"/>
    <w:rsid w:val="00E6754A"/>
    <w:rsid w:val="00E67C99"/>
    <w:rsid w:val="00E70246"/>
    <w:rsid w:val="00E709C3"/>
    <w:rsid w:val="00E70C7B"/>
    <w:rsid w:val="00E715C7"/>
    <w:rsid w:val="00E71763"/>
    <w:rsid w:val="00E71932"/>
    <w:rsid w:val="00E71F40"/>
    <w:rsid w:val="00E71F9E"/>
    <w:rsid w:val="00E72A3D"/>
    <w:rsid w:val="00E72C42"/>
    <w:rsid w:val="00E72FF6"/>
    <w:rsid w:val="00E73BE0"/>
    <w:rsid w:val="00E73F18"/>
    <w:rsid w:val="00E74800"/>
    <w:rsid w:val="00E74AAB"/>
    <w:rsid w:val="00E74CD7"/>
    <w:rsid w:val="00E7528F"/>
    <w:rsid w:val="00E752BF"/>
    <w:rsid w:val="00E75335"/>
    <w:rsid w:val="00E75973"/>
    <w:rsid w:val="00E766F2"/>
    <w:rsid w:val="00E76E64"/>
    <w:rsid w:val="00E76F86"/>
    <w:rsid w:val="00E77099"/>
    <w:rsid w:val="00E773A7"/>
    <w:rsid w:val="00E77603"/>
    <w:rsid w:val="00E777C9"/>
    <w:rsid w:val="00E8099E"/>
    <w:rsid w:val="00E81C64"/>
    <w:rsid w:val="00E8214D"/>
    <w:rsid w:val="00E8314A"/>
    <w:rsid w:val="00E83423"/>
    <w:rsid w:val="00E83577"/>
    <w:rsid w:val="00E83D8F"/>
    <w:rsid w:val="00E8432A"/>
    <w:rsid w:val="00E848FF"/>
    <w:rsid w:val="00E84D3C"/>
    <w:rsid w:val="00E85468"/>
    <w:rsid w:val="00E85AB7"/>
    <w:rsid w:val="00E85DBE"/>
    <w:rsid w:val="00E8618D"/>
    <w:rsid w:val="00E864B2"/>
    <w:rsid w:val="00E86545"/>
    <w:rsid w:val="00E8761D"/>
    <w:rsid w:val="00E878C7"/>
    <w:rsid w:val="00E87D9B"/>
    <w:rsid w:val="00E90344"/>
    <w:rsid w:val="00E90612"/>
    <w:rsid w:val="00E906F8"/>
    <w:rsid w:val="00E908C9"/>
    <w:rsid w:val="00E9095C"/>
    <w:rsid w:val="00E90F28"/>
    <w:rsid w:val="00E911D1"/>
    <w:rsid w:val="00E91381"/>
    <w:rsid w:val="00E919FD"/>
    <w:rsid w:val="00E9228B"/>
    <w:rsid w:val="00E92668"/>
    <w:rsid w:val="00E9409B"/>
    <w:rsid w:val="00E95427"/>
    <w:rsid w:val="00E960F3"/>
    <w:rsid w:val="00E96183"/>
    <w:rsid w:val="00E96736"/>
    <w:rsid w:val="00E96C1D"/>
    <w:rsid w:val="00E97419"/>
    <w:rsid w:val="00E97E6B"/>
    <w:rsid w:val="00EA07BB"/>
    <w:rsid w:val="00EA0B8E"/>
    <w:rsid w:val="00EA0BF2"/>
    <w:rsid w:val="00EA124A"/>
    <w:rsid w:val="00EA13B7"/>
    <w:rsid w:val="00EA1D84"/>
    <w:rsid w:val="00EA1FEB"/>
    <w:rsid w:val="00EA2972"/>
    <w:rsid w:val="00EA2A51"/>
    <w:rsid w:val="00EA2CBA"/>
    <w:rsid w:val="00EA2E63"/>
    <w:rsid w:val="00EA386D"/>
    <w:rsid w:val="00EA3BE1"/>
    <w:rsid w:val="00EA3BE5"/>
    <w:rsid w:val="00EA3CFC"/>
    <w:rsid w:val="00EA3E6B"/>
    <w:rsid w:val="00EA4CED"/>
    <w:rsid w:val="00EA4F15"/>
    <w:rsid w:val="00EA5342"/>
    <w:rsid w:val="00EA598F"/>
    <w:rsid w:val="00EA5F3A"/>
    <w:rsid w:val="00EA5FBC"/>
    <w:rsid w:val="00EA659A"/>
    <w:rsid w:val="00EA66A5"/>
    <w:rsid w:val="00EA66DD"/>
    <w:rsid w:val="00EA6EC2"/>
    <w:rsid w:val="00EA7A21"/>
    <w:rsid w:val="00EA7DA1"/>
    <w:rsid w:val="00EB04A3"/>
    <w:rsid w:val="00EB06E4"/>
    <w:rsid w:val="00EB09C3"/>
    <w:rsid w:val="00EB1938"/>
    <w:rsid w:val="00EB1A69"/>
    <w:rsid w:val="00EB247E"/>
    <w:rsid w:val="00EB2A90"/>
    <w:rsid w:val="00EB2BF1"/>
    <w:rsid w:val="00EB2EAE"/>
    <w:rsid w:val="00EB3389"/>
    <w:rsid w:val="00EB38C9"/>
    <w:rsid w:val="00EB3B3B"/>
    <w:rsid w:val="00EB3FEB"/>
    <w:rsid w:val="00EB4398"/>
    <w:rsid w:val="00EB43BB"/>
    <w:rsid w:val="00EB4B72"/>
    <w:rsid w:val="00EB51D4"/>
    <w:rsid w:val="00EB549A"/>
    <w:rsid w:val="00EB58CD"/>
    <w:rsid w:val="00EB5B16"/>
    <w:rsid w:val="00EB5C78"/>
    <w:rsid w:val="00EB5CBD"/>
    <w:rsid w:val="00EB644E"/>
    <w:rsid w:val="00EB686C"/>
    <w:rsid w:val="00EB691D"/>
    <w:rsid w:val="00EB6CB0"/>
    <w:rsid w:val="00EB7D70"/>
    <w:rsid w:val="00EC0CAD"/>
    <w:rsid w:val="00EC0D09"/>
    <w:rsid w:val="00EC1060"/>
    <w:rsid w:val="00EC1F03"/>
    <w:rsid w:val="00EC2318"/>
    <w:rsid w:val="00EC2F1B"/>
    <w:rsid w:val="00EC31C3"/>
    <w:rsid w:val="00EC3BC3"/>
    <w:rsid w:val="00EC3D83"/>
    <w:rsid w:val="00EC4840"/>
    <w:rsid w:val="00EC492C"/>
    <w:rsid w:val="00EC49E8"/>
    <w:rsid w:val="00EC4DCB"/>
    <w:rsid w:val="00EC4F89"/>
    <w:rsid w:val="00EC5228"/>
    <w:rsid w:val="00EC5994"/>
    <w:rsid w:val="00EC5C70"/>
    <w:rsid w:val="00EC6134"/>
    <w:rsid w:val="00EC68D2"/>
    <w:rsid w:val="00EC6B3B"/>
    <w:rsid w:val="00EC6DB4"/>
    <w:rsid w:val="00EC78EB"/>
    <w:rsid w:val="00EC7E71"/>
    <w:rsid w:val="00ED0183"/>
    <w:rsid w:val="00ED0D42"/>
    <w:rsid w:val="00ED12D3"/>
    <w:rsid w:val="00ED1559"/>
    <w:rsid w:val="00ED162F"/>
    <w:rsid w:val="00ED1CCA"/>
    <w:rsid w:val="00ED30F1"/>
    <w:rsid w:val="00ED317C"/>
    <w:rsid w:val="00ED3BB0"/>
    <w:rsid w:val="00ED3C6E"/>
    <w:rsid w:val="00ED3DA9"/>
    <w:rsid w:val="00ED4C9E"/>
    <w:rsid w:val="00ED4E15"/>
    <w:rsid w:val="00ED4F14"/>
    <w:rsid w:val="00ED5428"/>
    <w:rsid w:val="00ED57EB"/>
    <w:rsid w:val="00ED7648"/>
    <w:rsid w:val="00EE12DD"/>
    <w:rsid w:val="00EE19B6"/>
    <w:rsid w:val="00EE1B24"/>
    <w:rsid w:val="00EE2099"/>
    <w:rsid w:val="00EE3716"/>
    <w:rsid w:val="00EE45EC"/>
    <w:rsid w:val="00EE496F"/>
    <w:rsid w:val="00EE5689"/>
    <w:rsid w:val="00EE595F"/>
    <w:rsid w:val="00EE5B14"/>
    <w:rsid w:val="00EE5C3B"/>
    <w:rsid w:val="00EE5EDE"/>
    <w:rsid w:val="00EE62AB"/>
    <w:rsid w:val="00EE6D9E"/>
    <w:rsid w:val="00EE6FB0"/>
    <w:rsid w:val="00EE724E"/>
    <w:rsid w:val="00EE728A"/>
    <w:rsid w:val="00EE79AE"/>
    <w:rsid w:val="00EF004D"/>
    <w:rsid w:val="00EF0418"/>
    <w:rsid w:val="00EF06D9"/>
    <w:rsid w:val="00EF089A"/>
    <w:rsid w:val="00EF0F28"/>
    <w:rsid w:val="00EF1460"/>
    <w:rsid w:val="00EF1672"/>
    <w:rsid w:val="00EF16B9"/>
    <w:rsid w:val="00EF1CC5"/>
    <w:rsid w:val="00EF2949"/>
    <w:rsid w:val="00EF2C35"/>
    <w:rsid w:val="00EF3167"/>
    <w:rsid w:val="00EF3685"/>
    <w:rsid w:val="00EF36BC"/>
    <w:rsid w:val="00EF3D4E"/>
    <w:rsid w:val="00EF438A"/>
    <w:rsid w:val="00EF4A63"/>
    <w:rsid w:val="00EF500C"/>
    <w:rsid w:val="00EF53DA"/>
    <w:rsid w:val="00EF58E2"/>
    <w:rsid w:val="00EF5E88"/>
    <w:rsid w:val="00EF63E9"/>
    <w:rsid w:val="00EF64B0"/>
    <w:rsid w:val="00EF6B2A"/>
    <w:rsid w:val="00EF6ED5"/>
    <w:rsid w:val="00EF7EF2"/>
    <w:rsid w:val="00EF7EF9"/>
    <w:rsid w:val="00F0022F"/>
    <w:rsid w:val="00F00344"/>
    <w:rsid w:val="00F0049F"/>
    <w:rsid w:val="00F008C7"/>
    <w:rsid w:val="00F011A4"/>
    <w:rsid w:val="00F015FE"/>
    <w:rsid w:val="00F016DB"/>
    <w:rsid w:val="00F01D20"/>
    <w:rsid w:val="00F025CE"/>
    <w:rsid w:val="00F02C41"/>
    <w:rsid w:val="00F02E80"/>
    <w:rsid w:val="00F0329C"/>
    <w:rsid w:val="00F03415"/>
    <w:rsid w:val="00F0430C"/>
    <w:rsid w:val="00F0437E"/>
    <w:rsid w:val="00F04992"/>
    <w:rsid w:val="00F04B71"/>
    <w:rsid w:val="00F05011"/>
    <w:rsid w:val="00F050A0"/>
    <w:rsid w:val="00F0533C"/>
    <w:rsid w:val="00F054AE"/>
    <w:rsid w:val="00F055E5"/>
    <w:rsid w:val="00F05662"/>
    <w:rsid w:val="00F058D7"/>
    <w:rsid w:val="00F05DC2"/>
    <w:rsid w:val="00F05EFC"/>
    <w:rsid w:val="00F062BE"/>
    <w:rsid w:val="00F06363"/>
    <w:rsid w:val="00F06AA2"/>
    <w:rsid w:val="00F075E0"/>
    <w:rsid w:val="00F07DAD"/>
    <w:rsid w:val="00F10930"/>
    <w:rsid w:val="00F1118D"/>
    <w:rsid w:val="00F115C8"/>
    <w:rsid w:val="00F11752"/>
    <w:rsid w:val="00F1180E"/>
    <w:rsid w:val="00F11BEF"/>
    <w:rsid w:val="00F11F29"/>
    <w:rsid w:val="00F12A55"/>
    <w:rsid w:val="00F12FC1"/>
    <w:rsid w:val="00F15117"/>
    <w:rsid w:val="00F15875"/>
    <w:rsid w:val="00F15999"/>
    <w:rsid w:val="00F15A7A"/>
    <w:rsid w:val="00F15B74"/>
    <w:rsid w:val="00F16076"/>
    <w:rsid w:val="00F161AB"/>
    <w:rsid w:val="00F171D1"/>
    <w:rsid w:val="00F174B1"/>
    <w:rsid w:val="00F1795B"/>
    <w:rsid w:val="00F17F8F"/>
    <w:rsid w:val="00F20524"/>
    <w:rsid w:val="00F208E1"/>
    <w:rsid w:val="00F20A23"/>
    <w:rsid w:val="00F213C5"/>
    <w:rsid w:val="00F2145B"/>
    <w:rsid w:val="00F21775"/>
    <w:rsid w:val="00F219F7"/>
    <w:rsid w:val="00F21ED5"/>
    <w:rsid w:val="00F2292F"/>
    <w:rsid w:val="00F2298D"/>
    <w:rsid w:val="00F22D2F"/>
    <w:rsid w:val="00F2391E"/>
    <w:rsid w:val="00F23B28"/>
    <w:rsid w:val="00F23C47"/>
    <w:rsid w:val="00F23E78"/>
    <w:rsid w:val="00F240FB"/>
    <w:rsid w:val="00F251D0"/>
    <w:rsid w:val="00F2556F"/>
    <w:rsid w:val="00F255A5"/>
    <w:rsid w:val="00F25813"/>
    <w:rsid w:val="00F25871"/>
    <w:rsid w:val="00F25BAA"/>
    <w:rsid w:val="00F25C6A"/>
    <w:rsid w:val="00F25EA9"/>
    <w:rsid w:val="00F273E6"/>
    <w:rsid w:val="00F30331"/>
    <w:rsid w:val="00F30F13"/>
    <w:rsid w:val="00F31387"/>
    <w:rsid w:val="00F322D2"/>
    <w:rsid w:val="00F326CC"/>
    <w:rsid w:val="00F32823"/>
    <w:rsid w:val="00F3291A"/>
    <w:rsid w:val="00F32B50"/>
    <w:rsid w:val="00F33222"/>
    <w:rsid w:val="00F33367"/>
    <w:rsid w:val="00F3403F"/>
    <w:rsid w:val="00F34588"/>
    <w:rsid w:val="00F3511F"/>
    <w:rsid w:val="00F358B4"/>
    <w:rsid w:val="00F3616E"/>
    <w:rsid w:val="00F364B0"/>
    <w:rsid w:val="00F365EB"/>
    <w:rsid w:val="00F36910"/>
    <w:rsid w:val="00F3747A"/>
    <w:rsid w:val="00F37913"/>
    <w:rsid w:val="00F3798E"/>
    <w:rsid w:val="00F37C65"/>
    <w:rsid w:val="00F40005"/>
    <w:rsid w:val="00F40350"/>
    <w:rsid w:val="00F4064B"/>
    <w:rsid w:val="00F407E8"/>
    <w:rsid w:val="00F40804"/>
    <w:rsid w:val="00F41911"/>
    <w:rsid w:val="00F41949"/>
    <w:rsid w:val="00F42101"/>
    <w:rsid w:val="00F4333B"/>
    <w:rsid w:val="00F4357B"/>
    <w:rsid w:val="00F43C25"/>
    <w:rsid w:val="00F450CE"/>
    <w:rsid w:val="00F45379"/>
    <w:rsid w:val="00F46032"/>
    <w:rsid w:val="00F466F6"/>
    <w:rsid w:val="00F46C0F"/>
    <w:rsid w:val="00F47494"/>
    <w:rsid w:val="00F507B7"/>
    <w:rsid w:val="00F51382"/>
    <w:rsid w:val="00F514D3"/>
    <w:rsid w:val="00F5232D"/>
    <w:rsid w:val="00F523F3"/>
    <w:rsid w:val="00F52552"/>
    <w:rsid w:val="00F52A7C"/>
    <w:rsid w:val="00F52C19"/>
    <w:rsid w:val="00F52D33"/>
    <w:rsid w:val="00F534C9"/>
    <w:rsid w:val="00F5383F"/>
    <w:rsid w:val="00F5394B"/>
    <w:rsid w:val="00F543BB"/>
    <w:rsid w:val="00F548A7"/>
    <w:rsid w:val="00F54BBD"/>
    <w:rsid w:val="00F54CF2"/>
    <w:rsid w:val="00F54ED5"/>
    <w:rsid w:val="00F5519A"/>
    <w:rsid w:val="00F552C5"/>
    <w:rsid w:val="00F555A8"/>
    <w:rsid w:val="00F55772"/>
    <w:rsid w:val="00F558CA"/>
    <w:rsid w:val="00F57167"/>
    <w:rsid w:val="00F575ED"/>
    <w:rsid w:val="00F57F1F"/>
    <w:rsid w:val="00F60467"/>
    <w:rsid w:val="00F6053A"/>
    <w:rsid w:val="00F60E90"/>
    <w:rsid w:val="00F61CE0"/>
    <w:rsid w:val="00F61D02"/>
    <w:rsid w:val="00F62553"/>
    <w:rsid w:val="00F6292F"/>
    <w:rsid w:val="00F62E03"/>
    <w:rsid w:val="00F62ED4"/>
    <w:rsid w:val="00F6359A"/>
    <w:rsid w:val="00F63618"/>
    <w:rsid w:val="00F63875"/>
    <w:rsid w:val="00F63B59"/>
    <w:rsid w:val="00F659A4"/>
    <w:rsid w:val="00F65B7C"/>
    <w:rsid w:val="00F65F8B"/>
    <w:rsid w:val="00F67236"/>
    <w:rsid w:val="00F6736C"/>
    <w:rsid w:val="00F676A5"/>
    <w:rsid w:val="00F676B4"/>
    <w:rsid w:val="00F67EDC"/>
    <w:rsid w:val="00F70204"/>
    <w:rsid w:val="00F70547"/>
    <w:rsid w:val="00F70B4F"/>
    <w:rsid w:val="00F70CD0"/>
    <w:rsid w:val="00F710F4"/>
    <w:rsid w:val="00F715FE"/>
    <w:rsid w:val="00F71617"/>
    <w:rsid w:val="00F716BC"/>
    <w:rsid w:val="00F7230A"/>
    <w:rsid w:val="00F72EAE"/>
    <w:rsid w:val="00F73505"/>
    <w:rsid w:val="00F7379E"/>
    <w:rsid w:val="00F73B89"/>
    <w:rsid w:val="00F73EF9"/>
    <w:rsid w:val="00F73F01"/>
    <w:rsid w:val="00F7452E"/>
    <w:rsid w:val="00F74CBB"/>
    <w:rsid w:val="00F753DA"/>
    <w:rsid w:val="00F755B3"/>
    <w:rsid w:val="00F75752"/>
    <w:rsid w:val="00F75BC0"/>
    <w:rsid w:val="00F7682C"/>
    <w:rsid w:val="00F7684C"/>
    <w:rsid w:val="00F77026"/>
    <w:rsid w:val="00F772EF"/>
    <w:rsid w:val="00F777CC"/>
    <w:rsid w:val="00F802C4"/>
    <w:rsid w:val="00F803BC"/>
    <w:rsid w:val="00F80682"/>
    <w:rsid w:val="00F80685"/>
    <w:rsid w:val="00F81172"/>
    <w:rsid w:val="00F8260D"/>
    <w:rsid w:val="00F8283F"/>
    <w:rsid w:val="00F82B12"/>
    <w:rsid w:val="00F83391"/>
    <w:rsid w:val="00F834F2"/>
    <w:rsid w:val="00F83751"/>
    <w:rsid w:val="00F84281"/>
    <w:rsid w:val="00F84551"/>
    <w:rsid w:val="00F846AD"/>
    <w:rsid w:val="00F84CD6"/>
    <w:rsid w:val="00F84E68"/>
    <w:rsid w:val="00F8561E"/>
    <w:rsid w:val="00F85D0E"/>
    <w:rsid w:val="00F86280"/>
    <w:rsid w:val="00F86A79"/>
    <w:rsid w:val="00F86DCA"/>
    <w:rsid w:val="00F87B2F"/>
    <w:rsid w:val="00F87C90"/>
    <w:rsid w:val="00F9027B"/>
    <w:rsid w:val="00F904C0"/>
    <w:rsid w:val="00F9069C"/>
    <w:rsid w:val="00F90826"/>
    <w:rsid w:val="00F91A44"/>
    <w:rsid w:val="00F91F6E"/>
    <w:rsid w:val="00F922DE"/>
    <w:rsid w:val="00F92639"/>
    <w:rsid w:val="00F9275C"/>
    <w:rsid w:val="00F92A2C"/>
    <w:rsid w:val="00F930C4"/>
    <w:rsid w:val="00F93BEE"/>
    <w:rsid w:val="00F93D04"/>
    <w:rsid w:val="00F93E24"/>
    <w:rsid w:val="00F93E9E"/>
    <w:rsid w:val="00F94605"/>
    <w:rsid w:val="00F9462A"/>
    <w:rsid w:val="00F947E7"/>
    <w:rsid w:val="00F95443"/>
    <w:rsid w:val="00F95603"/>
    <w:rsid w:val="00F961D3"/>
    <w:rsid w:val="00F96B65"/>
    <w:rsid w:val="00F96D05"/>
    <w:rsid w:val="00F96FEB"/>
    <w:rsid w:val="00FA0426"/>
    <w:rsid w:val="00FA0A16"/>
    <w:rsid w:val="00FA12A1"/>
    <w:rsid w:val="00FA1441"/>
    <w:rsid w:val="00FA1475"/>
    <w:rsid w:val="00FA154D"/>
    <w:rsid w:val="00FA156E"/>
    <w:rsid w:val="00FA1952"/>
    <w:rsid w:val="00FA1C0A"/>
    <w:rsid w:val="00FA2BD2"/>
    <w:rsid w:val="00FA2F41"/>
    <w:rsid w:val="00FA392E"/>
    <w:rsid w:val="00FA3D9F"/>
    <w:rsid w:val="00FA3E5B"/>
    <w:rsid w:val="00FA421A"/>
    <w:rsid w:val="00FA424B"/>
    <w:rsid w:val="00FA4328"/>
    <w:rsid w:val="00FA4483"/>
    <w:rsid w:val="00FA44C0"/>
    <w:rsid w:val="00FA4616"/>
    <w:rsid w:val="00FA4973"/>
    <w:rsid w:val="00FA4C03"/>
    <w:rsid w:val="00FA549E"/>
    <w:rsid w:val="00FA5B6D"/>
    <w:rsid w:val="00FA5DFE"/>
    <w:rsid w:val="00FA6221"/>
    <w:rsid w:val="00FA66D4"/>
    <w:rsid w:val="00FA67E1"/>
    <w:rsid w:val="00FA6948"/>
    <w:rsid w:val="00FA6B83"/>
    <w:rsid w:val="00FA6D0D"/>
    <w:rsid w:val="00FA7DAC"/>
    <w:rsid w:val="00FB030A"/>
    <w:rsid w:val="00FB0A71"/>
    <w:rsid w:val="00FB2531"/>
    <w:rsid w:val="00FB2C56"/>
    <w:rsid w:val="00FB3403"/>
    <w:rsid w:val="00FB3856"/>
    <w:rsid w:val="00FB3928"/>
    <w:rsid w:val="00FB393A"/>
    <w:rsid w:val="00FB4540"/>
    <w:rsid w:val="00FB5610"/>
    <w:rsid w:val="00FB5CF8"/>
    <w:rsid w:val="00FB61E1"/>
    <w:rsid w:val="00FB6749"/>
    <w:rsid w:val="00FB6944"/>
    <w:rsid w:val="00FB726A"/>
    <w:rsid w:val="00FB7770"/>
    <w:rsid w:val="00FB7775"/>
    <w:rsid w:val="00FC0111"/>
    <w:rsid w:val="00FC16BF"/>
    <w:rsid w:val="00FC1A65"/>
    <w:rsid w:val="00FC1EB8"/>
    <w:rsid w:val="00FC205B"/>
    <w:rsid w:val="00FC29AC"/>
    <w:rsid w:val="00FC2CC1"/>
    <w:rsid w:val="00FC3252"/>
    <w:rsid w:val="00FC33DE"/>
    <w:rsid w:val="00FC411F"/>
    <w:rsid w:val="00FC5C18"/>
    <w:rsid w:val="00FC691B"/>
    <w:rsid w:val="00FC6B15"/>
    <w:rsid w:val="00FC6C62"/>
    <w:rsid w:val="00FC7A05"/>
    <w:rsid w:val="00FC7C8F"/>
    <w:rsid w:val="00FC7CAC"/>
    <w:rsid w:val="00FD0D79"/>
    <w:rsid w:val="00FD0FAF"/>
    <w:rsid w:val="00FD13F4"/>
    <w:rsid w:val="00FD205C"/>
    <w:rsid w:val="00FD29DB"/>
    <w:rsid w:val="00FD38D5"/>
    <w:rsid w:val="00FD3905"/>
    <w:rsid w:val="00FD3EDB"/>
    <w:rsid w:val="00FD3F75"/>
    <w:rsid w:val="00FD4557"/>
    <w:rsid w:val="00FD461B"/>
    <w:rsid w:val="00FD4B06"/>
    <w:rsid w:val="00FD500B"/>
    <w:rsid w:val="00FD508E"/>
    <w:rsid w:val="00FD543B"/>
    <w:rsid w:val="00FD5819"/>
    <w:rsid w:val="00FD60B4"/>
    <w:rsid w:val="00FD7275"/>
    <w:rsid w:val="00FD76A8"/>
    <w:rsid w:val="00FD7C31"/>
    <w:rsid w:val="00FE00FB"/>
    <w:rsid w:val="00FE0171"/>
    <w:rsid w:val="00FE0271"/>
    <w:rsid w:val="00FE0284"/>
    <w:rsid w:val="00FE0968"/>
    <w:rsid w:val="00FE0CE8"/>
    <w:rsid w:val="00FE0F46"/>
    <w:rsid w:val="00FE11A0"/>
    <w:rsid w:val="00FE1914"/>
    <w:rsid w:val="00FE24C0"/>
    <w:rsid w:val="00FE2539"/>
    <w:rsid w:val="00FE2664"/>
    <w:rsid w:val="00FE2689"/>
    <w:rsid w:val="00FE2FF3"/>
    <w:rsid w:val="00FE37C0"/>
    <w:rsid w:val="00FE4E71"/>
    <w:rsid w:val="00FE5495"/>
    <w:rsid w:val="00FE54B1"/>
    <w:rsid w:val="00FE588B"/>
    <w:rsid w:val="00FE685E"/>
    <w:rsid w:val="00FE688F"/>
    <w:rsid w:val="00FE68B9"/>
    <w:rsid w:val="00FE75E7"/>
    <w:rsid w:val="00FF00D5"/>
    <w:rsid w:val="00FF0CED"/>
    <w:rsid w:val="00FF0FED"/>
    <w:rsid w:val="00FF1665"/>
    <w:rsid w:val="00FF1FFC"/>
    <w:rsid w:val="00FF207A"/>
    <w:rsid w:val="00FF2215"/>
    <w:rsid w:val="00FF2490"/>
    <w:rsid w:val="00FF4143"/>
    <w:rsid w:val="00FF44AC"/>
    <w:rsid w:val="00FF45AD"/>
    <w:rsid w:val="00FF485E"/>
    <w:rsid w:val="00FF50A9"/>
    <w:rsid w:val="00FF578E"/>
    <w:rsid w:val="00FF5ADE"/>
    <w:rsid w:val="00FF5D78"/>
    <w:rsid w:val="00FF5FED"/>
    <w:rsid w:val="00FF66A6"/>
    <w:rsid w:val="00FF6BBD"/>
    <w:rsid w:val="00FF6CEB"/>
    <w:rsid w:val="00FF6D4F"/>
    <w:rsid w:val="00FF7144"/>
    <w:rsid w:val="00FF7361"/>
    <w:rsid w:val="00FF73DE"/>
    <w:rsid w:val="00FF740C"/>
    <w:rsid w:val="00FF7855"/>
    <w:rsid w:val="00FF7A04"/>
    <w:rsid w:val="00FF7A3B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212D59"/>
  </w:style>
  <w:style w:type="paragraph" w:customStyle="1" w:styleId="ConsPlusNonformat">
    <w:name w:val="ConsPlusNonformat"/>
    <w:rsid w:val="00212D5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12D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annotation reference"/>
    <w:semiHidden/>
    <w:rsid w:val="00212D59"/>
    <w:rPr>
      <w:sz w:val="16"/>
      <w:szCs w:val="16"/>
    </w:rPr>
  </w:style>
  <w:style w:type="character" w:styleId="a5">
    <w:name w:val="Hyperlink"/>
    <w:rsid w:val="00212D59"/>
    <w:rPr>
      <w:color w:val="0000FF"/>
      <w:u w:val="single"/>
    </w:rPr>
  </w:style>
  <w:style w:type="paragraph" w:styleId="a6">
    <w:name w:val="Balloon Text"/>
    <w:basedOn w:val="a"/>
    <w:semiHidden/>
    <w:rsid w:val="00212D59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771D0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71D0C"/>
  </w:style>
  <w:style w:type="paragraph" w:styleId="a9">
    <w:name w:val="annotation subject"/>
    <w:basedOn w:val="a3"/>
    <w:next w:val="a3"/>
    <w:semiHidden/>
    <w:rsid w:val="001042CF"/>
    <w:rPr>
      <w:b/>
      <w:bCs/>
    </w:rPr>
  </w:style>
  <w:style w:type="character" w:customStyle="1" w:styleId="r">
    <w:name w:val="r"/>
    <w:basedOn w:val="a0"/>
    <w:rsid w:val="002E0099"/>
  </w:style>
  <w:style w:type="paragraph" w:styleId="aa">
    <w:name w:val="footer"/>
    <w:basedOn w:val="a"/>
    <w:link w:val="ab"/>
    <w:rsid w:val="00BE61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E6197"/>
  </w:style>
  <w:style w:type="paragraph" w:styleId="ac">
    <w:name w:val="Revision"/>
    <w:hidden/>
    <w:uiPriority w:val="99"/>
    <w:semiHidden/>
    <w:rsid w:val="0032710C"/>
  </w:style>
  <w:style w:type="paragraph" w:customStyle="1" w:styleId="ConsPlusTitle">
    <w:name w:val="ConsPlusTitle"/>
    <w:rsid w:val="00674E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List Paragraph"/>
    <w:basedOn w:val="a"/>
    <w:uiPriority w:val="99"/>
    <w:qFormat/>
    <w:rsid w:val="00EC6134"/>
    <w:pPr>
      <w:spacing w:line="360" w:lineRule="auto"/>
      <w:ind w:left="720" w:firstLine="851"/>
      <w:contextualSpacing/>
      <w:jc w:val="both"/>
    </w:pPr>
    <w:rPr>
      <w:rFonts w:eastAsia="Calibri"/>
      <w:sz w:val="28"/>
      <w:szCs w:val="22"/>
      <w:lang w:eastAsia="en-US"/>
    </w:rPr>
  </w:style>
  <w:style w:type="table" w:styleId="ae">
    <w:name w:val="Table Grid"/>
    <w:basedOn w:val="a1"/>
    <w:rsid w:val="00925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ubtle Reference"/>
    <w:basedOn w:val="a0"/>
    <w:uiPriority w:val="31"/>
    <w:qFormat/>
    <w:rsid w:val="00FB726A"/>
    <w:rPr>
      <w:smallCaps/>
      <w:color w:val="ED7D31" w:themeColor="accent2"/>
      <w:u w:val="single"/>
    </w:rPr>
  </w:style>
  <w:style w:type="character" w:styleId="af0">
    <w:name w:val="Placeholder Text"/>
    <w:basedOn w:val="a0"/>
    <w:uiPriority w:val="99"/>
    <w:semiHidden/>
    <w:rsid w:val="00EE45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5C7BF9B578C36206B7F9EA0FBAEC214DB7B0F38A520344635CF960838A5B46920B22617644i2JFS" TargetMode="Externa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72572-25DF-4B10-8C0E-DA34BFAD79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C2011D-740B-48A9-9748-765FB5B63C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E8E6C2-1709-457D-9356-09A64560E7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6BDB11-785F-4C7D-B40E-D001F148D8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DD8980-4739-4F94-A10A-B79172FB859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672FA8E-BC1A-4C79-B67D-BA08DEA75BA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F8B5D3C-3FDD-440C-951F-28F9DB43DA1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EA8BE4A-17AA-47D0-A3B1-A77E5343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6860</Words>
  <Characters>39106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45875</CharactersWithSpaces>
  <SharedDoc>false</SharedDoc>
  <HLinks>
    <vt:vector size="60" baseType="variant">
      <vt:variant>
        <vt:i4>7536738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consultantplus://offline/ref=9E67A990AC353851F9BE235A46513D2321896AD5F602A39700DA2E54BE26F2392DD86132A5ADA335NF23J</vt:lpwstr>
      </vt:variant>
      <vt:variant>
        <vt:lpwstr/>
      </vt:variant>
      <vt:variant>
        <vt:i4>7536690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consultantplus://offline/ref=9E67A990AC353851F9BE235A46513D2321896AD5F602A39700DA2E54BE26F2392DD86132A5ADA335NF2CJ</vt:lpwstr>
      </vt:variant>
      <vt:variant>
        <vt:lpwstr/>
      </vt:variant>
      <vt:variant>
        <vt:i4>3080240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consultantplus://offline/ref=7A667E14A14B4FEDD6AEE2E9B1B0EFA51FFA78F74EBBC454F4B89F43D7603723E9B5130FD1F914E8g7H3J</vt:lpwstr>
      </vt:variant>
      <vt:variant>
        <vt:lpwstr/>
      </vt:variant>
      <vt:variant>
        <vt:i4>7667809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consultantplus://offline/ref=66F8AFBA68A9713A33EDBE2E0416447B8093588EDAB0C940F9AB787F8BC2716454E9113FB142D675DCI4O</vt:lpwstr>
      </vt:variant>
      <vt:variant>
        <vt:lpwstr/>
      </vt:variant>
      <vt:variant>
        <vt:i4>3407920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consultantplus://offline/ref=D15F5AE80547B6715D318C3AB489DC9282A7BE845363A338C92F1A2186CBFEDDA7658EC182219222XDkEM</vt:lpwstr>
      </vt:variant>
      <vt:variant>
        <vt:lpwstr/>
      </vt:variant>
      <vt:variant>
        <vt:i4>5767175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consultantplus://offline/ref=D15F5AE80547B6715D318C3AB489DC9282ABB5815667A338C92F1A2186XCkBM</vt:lpwstr>
      </vt:variant>
      <vt:variant>
        <vt:lpwstr/>
      </vt:variant>
      <vt:variant>
        <vt:i4>7667809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consultantplus://offline/ref=66F8AFBA68A9713A33EDBE2E0416447B8093588EDAB0C940F9AB787F8BC2716454E9113FB142D675DCI4O</vt:lpwstr>
      </vt:variant>
      <vt:variant>
        <vt:lpwstr/>
      </vt:variant>
      <vt:variant>
        <vt:i4>3407934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consultantplus://offline/ref=D15F5AE80547B6715D318C3AB489DC9282A7BF835467A338C92F1A2186CBFEDDA7658EC182239728XDkAM</vt:lpwstr>
      </vt:variant>
      <vt:variant>
        <vt:lpwstr/>
      </vt:variant>
      <vt:variant>
        <vt:i4>3407933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consultantplus://offline/ref=D15F5AE80547B6715D318C3AB489DC9282A7BE8A5363A338C92F1A2186CBFEDDA7658EC182219723XDk9M</vt:lpwstr>
      </vt:variant>
      <vt:variant>
        <vt:lpwstr/>
      </vt:variant>
      <vt:variant>
        <vt:i4>3407920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consultantplus://offline/ref=D15F5AE80547B6715D318C3AB489DC9282A7BE845363A338C92F1A2186CBFEDDA7658EC182219222XDkEM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Абрамян Нелли Камоевна</dc:creator>
  <cp:keywords/>
  <dc:description/>
  <cp:lastModifiedBy>Лутовинова Татьяна Витальевна</cp:lastModifiedBy>
  <cp:revision>3</cp:revision>
  <cp:lastPrinted>2019-05-24T08:28:00Z</cp:lastPrinted>
  <dcterms:created xsi:type="dcterms:W3CDTF">2019-06-03T16:40:00Z</dcterms:created>
  <dcterms:modified xsi:type="dcterms:W3CDTF">2019-06-03T16:43:00Z</dcterms:modified>
</cp:coreProperties>
</file>